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8CD885" w14:textId="77777777" w:rsidR="008C50FE" w:rsidRDefault="008C50FE" w:rsidP="001B05C5">
      <w:pPr>
        <w:spacing w:after="0" w:line="240" w:lineRule="auto"/>
        <w:jc w:val="right"/>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Тізімді Б</w:t>
      </w:r>
      <w:proofErr w:type="spellStart"/>
      <w:r w:rsidR="001B05C5" w:rsidRPr="00DC029B">
        <w:rPr>
          <w:rFonts w:ascii="Times New Roman" w:eastAsia="Times New Roman" w:hAnsi="Times New Roman" w:cs="Times New Roman"/>
          <w:color w:val="000000"/>
          <w:sz w:val="24"/>
          <w:szCs w:val="24"/>
          <w:lang w:eastAsia="ru-RU"/>
        </w:rPr>
        <w:t>анк</w:t>
      </w:r>
      <w:proofErr w:type="spellEnd"/>
      <w:r>
        <w:rPr>
          <w:rFonts w:ascii="Times New Roman" w:eastAsia="Times New Roman" w:hAnsi="Times New Roman" w:cs="Times New Roman"/>
          <w:color w:val="000000"/>
          <w:sz w:val="24"/>
          <w:szCs w:val="24"/>
          <w:lang w:val="kk-KZ" w:eastAsia="ru-RU"/>
        </w:rPr>
        <w:t xml:space="preserve">тік өнімдер мен үдерістер, және </w:t>
      </w:r>
    </w:p>
    <w:p w14:paraId="4450E265" w14:textId="61119A83" w:rsidR="001B05C5" w:rsidRPr="00DC029B" w:rsidRDefault="008C50FE" w:rsidP="001B05C5">
      <w:pPr>
        <w:spacing w:after="0" w:line="240" w:lineRule="auto"/>
        <w:jc w:val="right"/>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val="kk-KZ" w:eastAsia="ru-RU"/>
        </w:rPr>
        <w:t>қызмет көрсету сапасы жөніндегі комитет бекітті</w:t>
      </w:r>
    </w:p>
    <w:p w14:paraId="5F036FA7" w14:textId="2FBB881E" w:rsidR="001B05C5" w:rsidRPr="000A681F" w:rsidRDefault="008C50FE" w:rsidP="001B05C5">
      <w:pPr>
        <w:spacing w:after="0" w:line="240" w:lineRule="auto"/>
        <w:jc w:val="righ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(07.09.2018 ж</w:t>
      </w:r>
      <w:r w:rsidR="001B05C5" w:rsidRPr="00DC029B">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 xml:space="preserve"> №31 хаттама</w:t>
      </w:r>
      <w:r w:rsidR="001B05C5">
        <w:rPr>
          <w:rFonts w:ascii="Times New Roman" w:eastAsia="Times New Roman" w:hAnsi="Times New Roman" w:cs="Times New Roman"/>
          <w:color w:val="000000"/>
          <w:sz w:val="24"/>
          <w:szCs w:val="24"/>
          <w:lang w:eastAsia="ru-RU"/>
        </w:rPr>
        <w:t>)</w:t>
      </w:r>
      <w:r w:rsidR="00CE66ED">
        <w:rPr>
          <w:rFonts w:ascii="Times New Roman" w:eastAsia="Times New Roman" w:hAnsi="Times New Roman" w:cs="Times New Roman"/>
          <w:color w:val="000000"/>
          <w:sz w:val="24"/>
          <w:szCs w:val="24"/>
          <w:lang w:eastAsia="ru-RU"/>
        </w:rPr>
        <w:t xml:space="preserve"> </w:t>
      </w:r>
      <w:r w:rsidR="001B05C5">
        <w:rPr>
          <w:rFonts w:ascii="Times New Roman" w:eastAsia="Times New Roman" w:hAnsi="Times New Roman" w:cs="Times New Roman"/>
          <w:color w:val="000000"/>
          <w:sz w:val="24"/>
          <w:szCs w:val="24"/>
          <w:lang w:eastAsia="ru-RU"/>
        </w:rPr>
        <w:t xml:space="preserve">07.09.2018 </w:t>
      </w:r>
      <w:r w:rsidR="001B05C5">
        <w:rPr>
          <w:rFonts w:ascii="Times New Roman" w:eastAsia="Times New Roman" w:hAnsi="Times New Roman" w:cs="Times New Roman"/>
          <w:color w:val="000000"/>
          <w:sz w:val="24"/>
          <w:szCs w:val="24"/>
          <w:lang w:val="kk-KZ" w:eastAsia="ru-RU"/>
        </w:rPr>
        <w:t>жылдан бастап қолданысқа енгізіледі</w:t>
      </w:r>
    </w:p>
    <w:p w14:paraId="58E44C38" w14:textId="77777777" w:rsidR="0029509F" w:rsidRPr="002546B0" w:rsidRDefault="0029509F" w:rsidP="002546B0">
      <w:pPr>
        <w:spacing w:after="0" w:line="240" w:lineRule="auto"/>
        <w:jc w:val="right"/>
        <w:rPr>
          <w:rFonts w:ascii="Times New Roman" w:eastAsia="Times New Roman" w:hAnsi="Times New Roman" w:cs="Times New Roman"/>
          <w:lang w:eastAsia="ru-RU"/>
        </w:rPr>
      </w:pPr>
    </w:p>
    <w:p w14:paraId="33FABAF2" w14:textId="353856B9"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(18.12.2019ж. №40 </w:t>
      </w:r>
      <w:proofErr w:type="spellStart"/>
      <w:r w:rsidRPr="002546B0">
        <w:rPr>
          <w:rFonts w:ascii="Times New Roman" w:eastAsia="Times New Roman" w:hAnsi="Times New Roman" w:cs="Times New Roman"/>
          <w:lang w:eastAsia="ru-RU"/>
        </w:rPr>
        <w:t>хаттамаға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сәйкес</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өзгертулерді</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ескере</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отырып</w:t>
      </w:r>
      <w:proofErr w:type="spellEnd"/>
      <w:r w:rsidRPr="002546B0">
        <w:rPr>
          <w:rFonts w:ascii="Times New Roman" w:eastAsia="Times New Roman" w:hAnsi="Times New Roman" w:cs="Times New Roman"/>
          <w:lang w:eastAsia="ru-RU"/>
        </w:rPr>
        <w:t>)</w:t>
      </w:r>
    </w:p>
    <w:p w14:paraId="3EDBC44B" w14:textId="31BD2352"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(16.09.2022ж. №44 </w:t>
      </w:r>
      <w:proofErr w:type="spellStart"/>
      <w:r w:rsidRPr="002546B0">
        <w:rPr>
          <w:rFonts w:ascii="Times New Roman" w:eastAsia="Times New Roman" w:hAnsi="Times New Roman" w:cs="Times New Roman"/>
          <w:lang w:eastAsia="ru-RU"/>
        </w:rPr>
        <w:t>хаттамаға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сәйкес</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өзгертулерді</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ескере</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отырып</w:t>
      </w:r>
      <w:proofErr w:type="spellEnd"/>
      <w:r w:rsidRPr="002546B0">
        <w:rPr>
          <w:rFonts w:ascii="Times New Roman" w:eastAsia="Times New Roman" w:hAnsi="Times New Roman" w:cs="Times New Roman"/>
          <w:lang w:eastAsia="ru-RU"/>
        </w:rPr>
        <w:t>)</w:t>
      </w:r>
    </w:p>
    <w:p w14:paraId="34E29ED2" w14:textId="72CE9D34"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05.12.2022 </w:t>
      </w:r>
      <w:proofErr w:type="spellStart"/>
      <w:r w:rsidRPr="002546B0">
        <w:rPr>
          <w:rFonts w:ascii="Times New Roman" w:eastAsia="Times New Roman" w:hAnsi="Times New Roman" w:cs="Times New Roman"/>
          <w:lang w:eastAsia="ru-RU"/>
        </w:rPr>
        <w:t>жылдан</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бастап</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қолданысқа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енгізіледі</w:t>
      </w:r>
      <w:proofErr w:type="spellEnd"/>
    </w:p>
    <w:p w14:paraId="793F5659" w14:textId="359A0A29" w:rsidR="0029509F" w:rsidRPr="002546B0" w:rsidRDefault="0029509F" w:rsidP="002546B0">
      <w:pPr>
        <w:spacing w:after="0"/>
        <w:jc w:val="right"/>
        <w:rPr>
          <w:rFonts w:ascii="Times New Roman" w:hAnsi="Times New Roman" w:cs="Times New Roman"/>
        </w:rPr>
      </w:pPr>
      <w:r w:rsidRPr="002546B0">
        <w:rPr>
          <w:rFonts w:ascii="Times New Roman" w:hAnsi="Times New Roman" w:cs="Times New Roman"/>
        </w:rPr>
        <w:t xml:space="preserve">(23.02.2024ж. №П10-2024 </w:t>
      </w:r>
      <w:proofErr w:type="spellStart"/>
      <w:r w:rsidRPr="002546B0">
        <w:rPr>
          <w:rFonts w:ascii="Times New Roman" w:hAnsi="Times New Roman" w:cs="Times New Roman"/>
        </w:rPr>
        <w:t>хаттамаға</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сәйкес</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өзгертулерді</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ескере</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отырып</w:t>
      </w:r>
      <w:proofErr w:type="spellEnd"/>
      <w:r w:rsidRPr="002546B0">
        <w:rPr>
          <w:rFonts w:ascii="Times New Roman" w:hAnsi="Times New Roman" w:cs="Times New Roman"/>
        </w:rPr>
        <w:t>)</w:t>
      </w:r>
    </w:p>
    <w:p w14:paraId="0DE08B8C" w14:textId="3D2260B3" w:rsidR="0029509F" w:rsidRPr="002546B0" w:rsidRDefault="0029509F" w:rsidP="002546B0">
      <w:pPr>
        <w:spacing w:after="0"/>
        <w:jc w:val="right"/>
        <w:rPr>
          <w:rFonts w:ascii="Times New Roman" w:hAnsi="Times New Roman" w:cs="Times New Roman"/>
        </w:rPr>
      </w:pPr>
      <w:r w:rsidRPr="002546B0">
        <w:rPr>
          <w:rFonts w:ascii="Times New Roman" w:hAnsi="Times New Roman" w:cs="Times New Roman"/>
        </w:rPr>
        <w:t xml:space="preserve">12.03.2024 </w:t>
      </w:r>
      <w:proofErr w:type="spellStart"/>
      <w:r w:rsidRPr="002546B0">
        <w:rPr>
          <w:rFonts w:ascii="Times New Roman" w:hAnsi="Times New Roman" w:cs="Times New Roman"/>
        </w:rPr>
        <w:t>жылдан</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бастап</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қолданысқа</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енгізіледі</w:t>
      </w:r>
      <w:proofErr w:type="spellEnd"/>
    </w:p>
    <w:p w14:paraId="74F3AE03" w14:textId="60834747" w:rsidR="0029509F" w:rsidRPr="002546B0" w:rsidRDefault="0029509F" w:rsidP="002546B0">
      <w:pPr>
        <w:spacing w:after="0"/>
        <w:jc w:val="right"/>
        <w:rPr>
          <w:rFonts w:ascii="Times New Roman" w:hAnsi="Times New Roman" w:cs="Times New Roman"/>
        </w:rPr>
      </w:pPr>
      <w:r w:rsidRPr="002546B0">
        <w:rPr>
          <w:rFonts w:ascii="Times New Roman" w:hAnsi="Times New Roman" w:cs="Times New Roman"/>
        </w:rPr>
        <w:t xml:space="preserve">(28.11.2025ж. №П64-2025 </w:t>
      </w:r>
      <w:proofErr w:type="spellStart"/>
      <w:r w:rsidRPr="002546B0">
        <w:rPr>
          <w:rFonts w:ascii="Times New Roman" w:hAnsi="Times New Roman" w:cs="Times New Roman"/>
        </w:rPr>
        <w:t>хаттамаға</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сәйкес</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өзгертулерді</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ескере</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отырып</w:t>
      </w:r>
      <w:proofErr w:type="spellEnd"/>
      <w:r w:rsidRPr="002546B0">
        <w:rPr>
          <w:rFonts w:ascii="Times New Roman" w:hAnsi="Times New Roman" w:cs="Times New Roman"/>
        </w:rPr>
        <w:t>)</w:t>
      </w:r>
    </w:p>
    <w:p w14:paraId="43678D1F" w14:textId="585F3130" w:rsidR="0029509F" w:rsidRPr="002546B0" w:rsidRDefault="0029509F" w:rsidP="002546B0">
      <w:pPr>
        <w:spacing w:after="0"/>
        <w:jc w:val="right"/>
        <w:rPr>
          <w:rFonts w:ascii="Times New Roman" w:hAnsi="Times New Roman" w:cs="Times New Roman"/>
        </w:rPr>
      </w:pPr>
      <w:r w:rsidRPr="002546B0">
        <w:rPr>
          <w:rFonts w:ascii="Times New Roman" w:hAnsi="Times New Roman" w:cs="Times New Roman"/>
        </w:rPr>
        <w:t xml:space="preserve">12.12.2025 </w:t>
      </w:r>
      <w:proofErr w:type="spellStart"/>
      <w:r w:rsidRPr="002546B0">
        <w:rPr>
          <w:rFonts w:ascii="Times New Roman" w:hAnsi="Times New Roman" w:cs="Times New Roman"/>
        </w:rPr>
        <w:t>жылдан</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бастап</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қолданысқа</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енгізіледі</w:t>
      </w:r>
      <w:proofErr w:type="spellEnd"/>
    </w:p>
    <w:p w14:paraId="769DA49E" w14:textId="5AA252D8" w:rsidR="0029509F" w:rsidRPr="002546B0" w:rsidRDefault="0029509F" w:rsidP="002546B0">
      <w:pPr>
        <w:spacing w:after="0"/>
        <w:jc w:val="right"/>
        <w:rPr>
          <w:rFonts w:ascii="Times New Roman" w:hAnsi="Times New Roman" w:cs="Times New Roman"/>
        </w:rPr>
      </w:pPr>
      <w:r w:rsidRPr="002546B0">
        <w:rPr>
          <w:rFonts w:ascii="Times New Roman" w:hAnsi="Times New Roman" w:cs="Times New Roman"/>
        </w:rPr>
        <w:t xml:space="preserve">(09.01.2026ж. №П1-2026 </w:t>
      </w:r>
      <w:proofErr w:type="spellStart"/>
      <w:r w:rsidRPr="002546B0">
        <w:rPr>
          <w:rFonts w:ascii="Times New Roman" w:hAnsi="Times New Roman" w:cs="Times New Roman"/>
        </w:rPr>
        <w:t>хаттамаға</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сәйкес</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өзгертулерді</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ескере</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отырып</w:t>
      </w:r>
      <w:proofErr w:type="spellEnd"/>
      <w:r w:rsidRPr="002546B0">
        <w:rPr>
          <w:rFonts w:ascii="Times New Roman" w:hAnsi="Times New Roman" w:cs="Times New Roman"/>
        </w:rPr>
        <w:t>)</w:t>
      </w:r>
    </w:p>
    <w:p w14:paraId="18C130BF" w14:textId="336CFC22" w:rsidR="0029509F" w:rsidRPr="002546B0" w:rsidRDefault="0029509F" w:rsidP="002546B0">
      <w:pPr>
        <w:spacing w:after="0"/>
        <w:jc w:val="right"/>
        <w:rPr>
          <w:rFonts w:ascii="Times New Roman" w:hAnsi="Times New Roman" w:cs="Times New Roman"/>
        </w:rPr>
      </w:pPr>
      <w:r w:rsidRPr="002546B0">
        <w:rPr>
          <w:rFonts w:ascii="Times New Roman" w:hAnsi="Times New Roman" w:cs="Times New Roman"/>
        </w:rPr>
        <w:t xml:space="preserve">30.12.2025 </w:t>
      </w:r>
      <w:proofErr w:type="spellStart"/>
      <w:r w:rsidRPr="002546B0">
        <w:rPr>
          <w:rFonts w:ascii="Times New Roman" w:hAnsi="Times New Roman" w:cs="Times New Roman"/>
        </w:rPr>
        <w:t>жылдан</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бастап</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қолданысқа</w:t>
      </w:r>
      <w:proofErr w:type="spellEnd"/>
      <w:r w:rsidRPr="002546B0">
        <w:rPr>
          <w:rFonts w:ascii="Times New Roman" w:hAnsi="Times New Roman" w:cs="Times New Roman"/>
        </w:rPr>
        <w:t xml:space="preserve"> </w:t>
      </w:r>
      <w:proofErr w:type="spellStart"/>
      <w:r w:rsidRPr="002546B0">
        <w:rPr>
          <w:rFonts w:ascii="Times New Roman" w:hAnsi="Times New Roman" w:cs="Times New Roman"/>
        </w:rPr>
        <w:t>енгізіледі</w:t>
      </w:r>
      <w:proofErr w:type="spellEnd"/>
    </w:p>
    <w:p w14:paraId="4677BFDE" w14:textId="5060164A"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(06.02.2026ж. №П10-2026 </w:t>
      </w:r>
      <w:proofErr w:type="spellStart"/>
      <w:r w:rsidRPr="002546B0">
        <w:rPr>
          <w:rFonts w:ascii="Times New Roman" w:eastAsia="Times New Roman" w:hAnsi="Times New Roman" w:cs="Times New Roman"/>
          <w:lang w:eastAsia="ru-RU"/>
        </w:rPr>
        <w:t>хаттамаға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сәйкес</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өзгертулерді</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ескере</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отырып</w:t>
      </w:r>
      <w:proofErr w:type="spellEnd"/>
      <w:r w:rsidRPr="002546B0">
        <w:rPr>
          <w:rFonts w:ascii="Times New Roman" w:eastAsia="Times New Roman" w:hAnsi="Times New Roman" w:cs="Times New Roman"/>
          <w:lang w:eastAsia="ru-RU"/>
        </w:rPr>
        <w:t>)</w:t>
      </w:r>
    </w:p>
    <w:p w14:paraId="7B086F20" w14:textId="2FFB5303"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01.01.2026 </w:t>
      </w:r>
      <w:proofErr w:type="spellStart"/>
      <w:r w:rsidRPr="002546B0">
        <w:rPr>
          <w:rFonts w:ascii="Times New Roman" w:eastAsia="Times New Roman" w:hAnsi="Times New Roman" w:cs="Times New Roman"/>
          <w:lang w:eastAsia="ru-RU"/>
        </w:rPr>
        <w:t>жылдан</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бастап</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қолданысқа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енгізіледі</w:t>
      </w:r>
      <w:proofErr w:type="spellEnd"/>
    </w:p>
    <w:p w14:paraId="0D9C29C5" w14:textId="7B5FE4C5"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(13.03.2026ж. №П18-2026 </w:t>
      </w:r>
      <w:proofErr w:type="spellStart"/>
      <w:r w:rsidRPr="002546B0">
        <w:rPr>
          <w:rFonts w:ascii="Times New Roman" w:eastAsia="Times New Roman" w:hAnsi="Times New Roman" w:cs="Times New Roman"/>
          <w:lang w:eastAsia="ru-RU"/>
        </w:rPr>
        <w:t>хаттамаға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сәйкес</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өзгертулерді</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ескере</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отырып</w:t>
      </w:r>
      <w:proofErr w:type="spellEnd"/>
      <w:r w:rsidRPr="002546B0">
        <w:rPr>
          <w:rFonts w:ascii="Times New Roman" w:eastAsia="Times New Roman" w:hAnsi="Times New Roman" w:cs="Times New Roman"/>
          <w:lang w:eastAsia="ru-RU"/>
        </w:rPr>
        <w:t>)</w:t>
      </w:r>
    </w:p>
    <w:p w14:paraId="3AFB29E2" w14:textId="659900A2"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01.04.2026 </w:t>
      </w:r>
      <w:proofErr w:type="spellStart"/>
      <w:r w:rsidRPr="002546B0">
        <w:rPr>
          <w:rFonts w:ascii="Times New Roman" w:eastAsia="Times New Roman" w:hAnsi="Times New Roman" w:cs="Times New Roman"/>
          <w:lang w:eastAsia="ru-RU"/>
        </w:rPr>
        <w:t>жылдан</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бастап</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қолданысқа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енгізіледі</w:t>
      </w:r>
      <w:proofErr w:type="spellEnd"/>
    </w:p>
    <w:p w14:paraId="5082893C" w14:textId="77777777" w:rsidR="0029509F" w:rsidRPr="002546B0" w:rsidRDefault="0029509F" w:rsidP="002546B0">
      <w:pPr>
        <w:spacing w:after="0" w:line="240" w:lineRule="auto"/>
        <w:jc w:val="right"/>
        <w:rPr>
          <w:rFonts w:ascii="Times New Roman" w:eastAsia="Times New Roman" w:hAnsi="Times New Roman" w:cs="Times New Roman"/>
          <w:lang w:eastAsia="ru-RU"/>
        </w:rPr>
      </w:pPr>
      <w:r w:rsidRPr="002546B0">
        <w:rPr>
          <w:rFonts w:ascii="Times New Roman" w:eastAsia="Times New Roman" w:hAnsi="Times New Roman" w:cs="Times New Roman"/>
          <w:lang w:eastAsia="ru-RU"/>
        </w:rPr>
        <w:t xml:space="preserve">(12.06.2026ж. №П36-2026 </w:t>
      </w:r>
      <w:proofErr w:type="spellStart"/>
      <w:r w:rsidRPr="002546B0">
        <w:rPr>
          <w:rFonts w:ascii="Times New Roman" w:eastAsia="Times New Roman" w:hAnsi="Times New Roman" w:cs="Times New Roman"/>
          <w:lang w:eastAsia="ru-RU"/>
        </w:rPr>
        <w:t>хаттамаға</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сәйкес</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өзгертулерді</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ескере</w:t>
      </w:r>
      <w:proofErr w:type="spellEnd"/>
      <w:r w:rsidRPr="002546B0">
        <w:rPr>
          <w:rFonts w:ascii="Times New Roman" w:eastAsia="Times New Roman" w:hAnsi="Times New Roman" w:cs="Times New Roman"/>
          <w:lang w:eastAsia="ru-RU"/>
        </w:rPr>
        <w:t xml:space="preserve"> </w:t>
      </w:r>
      <w:proofErr w:type="spellStart"/>
      <w:r w:rsidRPr="002546B0">
        <w:rPr>
          <w:rFonts w:ascii="Times New Roman" w:eastAsia="Times New Roman" w:hAnsi="Times New Roman" w:cs="Times New Roman"/>
          <w:lang w:eastAsia="ru-RU"/>
        </w:rPr>
        <w:t>отырып</w:t>
      </w:r>
      <w:proofErr w:type="spellEnd"/>
      <w:r w:rsidRPr="002546B0">
        <w:rPr>
          <w:rFonts w:ascii="Times New Roman" w:eastAsia="Times New Roman" w:hAnsi="Times New Roman" w:cs="Times New Roman"/>
          <w:lang w:eastAsia="ru-RU"/>
        </w:rPr>
        <w:t>)</w:t>
      </w:r>
    </w:p>
    <w:p w14:paraId="3AD79D3C" w14:textId="77777777" w:rsidR="0029509F" w:rsidRPr="0029509F" w:rsidRDefault="0029509F" w:rsidP="0029509F">
      <w:pPr>
        <w:spacing w:after="0"/>
        <w:jc w:val="right"/>
        <w:rPr>
          <w:rFonts w:ascii="Times New Roman" w:hAnsi="Times New Roman" w:cs="Times New Roman"/>
        </w:rPr>
      </w:pPr>
      <w:r w:rsidRPr="0029509F">
        <w:rPr>
          <w:rFonts w:ascii="Times New Roman" w:hAnsi="Times New Roman" w:cs="Times New Roman"/>
        </w:rPr>
        <w:t xml:space="preserve">28.06.2026 </w:t>
      </w:r>
      <w:proofErr w:type="spellStart"/>
      <w:r w:rsidRPr="0029509F">
        <w:rPr>
          <w:rFonts w:ascii="Times New Roman" w:hAnsi="Times New Roman" w:cs="Times New Roman"/>
        </w:rPr>
        <w:t>жылдан</w:t>
      </w:r>
      <w:proofErr w:type="spellEnd"/>
      <w:r w:rsidRPr="0029509F">
        <w:rPr>
          <w:rFonts w:ascii="Times New Roman" w:hAnsi="Times New Roman" w:cs="Times New Roman"/>
        </w:rPr>
        <w:t xml:space="preserve"> </w:t>
      </w:r>
      <w:proofErr w:type="spellStart"/>
      <w:r w:rsidRPr="0029509F">
        <w:rPr>
          <w:rFonts w:ascii="Times New Roman" w:hAnsi="Times New Roman" w:cs="Times New Roman"/>
        </w:rPr>
        <w:t>бастап</w:t>
      </w:r>
      <w:proofErr w:type="spellEnd"/>
      <w:r w:rsidRPr="0029509F">
        <w:rPr>
          <w:rFonts w:ascii="Times New Roman" w:hAnsi="Times New Roman" w:cs="Times New Roman"/>
        </w:rPr>
        <w:t xml:space="preserve"> </w:t>
      </w:r>
      <w:proofErr w:type="spellStart"/>
      <w:r w:rsidRPr="0029509F">
        <w:rPr>
          <w:rFonts w:ascii="Times New Roman" w:hAnsi="Times New Roman" w:cs="Times New Roman"/>
        </w:rPr>
        <w:t>қолданысқа</w:t>
      </w:r>
      <w:proofErr w:type="spellEnd"/>
      <w:r w:rsidRPr="0029509F">
        <w:rPr>
          <w:rFonts w:ascii="Times New Roman" w:hAnsi="Times New Roman" w:cs="Times New Roman"/>
        </w:rPr>
        <w:t xml:space="preserve"> </w:t>
      </w:r>
      <w:proofErr w:type="spellStart"/>
      <w:r w:rsidRPr="0029509F">
        <w:rPr>
          <w:rFonts w:ascii="Times New Roman" w:hAnsi="Times New Roman" w:cs="Times New Roman"/>
        </w:rPr>
        <w:t>енгізіледі</w:t>
      </w:r>
      <w:proofErr w:type="spellEnd"/>
    </w:p>
    <w:p w14:paraId="19A4FB40" w14:textId="70F49B98" w:rsidR="00AE2B30" w:rsidRPr="0029509F" w:rsidRDefault="00AE2B30" w:rsidP="0029509F">
      <w:pPr>
        <w:spacing w:after="0"/>
        <w:jc w:val="right"/>
        <w:rPr>
          <w:rFonts w:ascii="Times New Roman" w:hAnsi="Times New Roman" w:cs="Times New Roman"/>
          <w:color w:val="00B0F0"/>
        </w:rPr>
      </w:pPr>
      <w:r w:rsidRPr="0029509F">
        <w:rPr>
          <w:rFonts w:ascii="Times New Roman" w:hAnsi="Times New Roman" w:cs="Times New Roman"/>
          <w:color w:val="00B0F0"/>
        </w:rPr>
        <w:t>(</w:t>
      </w:r>
      <w:r w:rsidR="007718F3" w:rsidRPr="0029509F">
        <w:rPr>
          <w:rFonts w:ascii="Times New Roman" w:hAnsi="Times New Roman" w:cs="Times New Roman"/>
          <w:color w:val="00B0F0"/>
        </w:rPr>
        <w:t>28</w:t>
      </w:r>
      <w:r w:rsidRPr="0029509F">
        <w:rPr>
          <w:rFonts w:ascii="Times New Roman" w:hAnsi="Times New Roman" w:cs="Times New Roman"/>
          <w:color w:val="00B0F0"/>
        </w:rPr>
        <w:t>.0</w:t>
      </w:r>
      <w:r w:rsidR="007718F3" w:rsidRPr="0029509F">
        <w:rPr>
          <w:rFonts w:ascii="Times New Roman" w:hAnsi="Times New Roman" w:cs="Times New Roman"/>
          <w:color w:val="00B0F0"/>
        </w:rPr>
        <w:t>9</w:t>
      </w:r>
      <w:r w:rsidRPr="0029509F">
        <w:rPr>
          <w:rFonts w:ascii="Times New Roman" w:hAnsi="Times New Roman" w:cs="Times New Roman"/>
          <w:color w:val="00B0F0"/>
        </w:rPr>
        <w:t>.2026ж. №</w:t>
      </w:r>
      <w:r w:rsidR="0029509F" w:rsidRPr="0029509F">
        <w:rPr>
          <w:rFonts w:ascii="Times New Roman" w:hAnsi="Times New Roman" w:cs="Times New Roman"/>
          <w:color w:val="00B0F0"/>
        </w:rPr>
        <w:t>П62</w:t>
      </w:r>
      <w:r w:rsidRPr="0029509F">
        <w:rPr>
          <w:rFonts w:ascii="Times New Roman" w:hAnsi="Times New Roman" w:cs="Times New Roman"/>
          <w:color w:val="00B0F0"/>
        </w:rPr>
        <w:t>-2026 хаттамаға сәйкес өзгертулерді ескере отырып)</w:t>
      </w:r>
    </w:p>
    <w:p w14:paraId="244B29E1" w14:textId="12F015E0" w:rsidR="00AE2B30" w:rsidRPr="0029509F" w:rsidRDefault="007718F3" w:rsidP="0029509F">
      <w:pPr>
        <w:spacing w:after="0"/>
        <w:jc w:val="right"/>
        <w:rPr>
          <w:rFonts w:ascii="Times New Roman" w:hAnsi="Times New Roman" w:cs="Times New Roman"/>
          <w:color w:val="00B0F0"/>
        </w:rPr>
      </w:pPr>
      <w:r w:rsidRPr="0029509F">
        <w:rPr>
          <w:rFonts w:ascii="Times New Roman" w:hAnsi="Times New Roman" w:cs="Times New Roman"/>
          <w:color w:val="00B0F0"/>
        </w:rPr>
        <w:t>10</w:t>
      </w:r>
      <w:r w:rsidR="00AE2B30" w:rsidRPr="0029509F">
        <w:rPr>
          <w:rFonts w:ascii="Times New Roman" w:hAnsi="Times New Roman" w:cs="Times New Roman"/>
          <w:color w:val="00B0F0"/>
        </w:rPr>
        <w:t>.</w:t>
      </w:r>
      <w:r w:rsidRPr="0029509F">
        <w:rPr>
          <w:rFonts w:ascii="Times New Roman" w:hAnsi="Times New Roman" w:cs="Times New Roman"/>
          <w:color w:val="00B0F0"/>
        </w:rPr>
        <w:t>10</w:t>
      </w:r>
      <w:r w:rsidR="00AE2B30" w:rsidRPr="0029509F">
        <w:rPr>
          <w:rFonts w:ascii="Times New Roman" w:hAnsi="Times New Roman" w:cs="Times New Roman"/>
          <w:color w:val="00B0F0"/>
        </w:rPr>
        <w:t>.2026 жылдан бастап қолданысқа енгізіледі</w:t>
      </w:r>
    </w:p>
    <w:p w14:paraId="5F575E18" w14:textId="77777777" w:rsidR="001B05C5" w:rsidRPr="0029509F" w:rsidRDefault="001B05C5" w:rsidP="0029509F">
      <w:pPr>
        <w:spacing w:after="0"/>
        <w:jc w:val="right"/>
        <w:rPr>
          <w:rFonts w:ascii="Times New Roman" w:hAnsi="Times New Roman" w:cs="Times New Roman"/>
        </w:rPr>
      </w:pPr>
    </w:p>
    <w:p w14:paraId="63256828" w14:textId="7E1714D6" w:rsidR="001B05C5" w:rsidRDefault="008C50FE" w:rsidP="00532175">
      <w:pPr>
        <w:spacing w:after="0" w:line="240" w:lineRule="auto"/>
        <w:jc w:val="center"/>
        <w:rPr>
          <w:rFonts w:ascii="Times New Roman" w:hAnsi="Times New Roman" w:cs="Times New Roman"/>
          <w:b/>
          <w:lang w:val="kk-KZ"/>
        </w:rPr>
      </w:pPr>
      <w:r>
        <w:rPr>
          <w:rFonts w:ascii="Times New Roman" w:hAnsi="Times New Roman" w:cs="Times New Roman"/>
          <w:b/>
          <w:lang w:val="kk-KZ"/>
        </w:rPr>
        <w:t>Басқа да заңды тұлғаларға қызмет көрсету үшін банктік қызметтер бойынша тарифтердің (комиссиялық алымдардың) мөлшерлерінің</w:t>
      </w:r>
    </w:p>
    <w:p w14:paraId="5A2202E3" w14:textId="5D274292" w:rsidR="008C50FE" w:rsidRPr="00B640B4" w:rsidRDefault="008C50FE" w:rsidP="00532175">
      <w:pPr>
        <w:spacing w:after="0" w:line="240" w:lineRule="auto"/>
        <w:jc w:val="center"/>
        <w:rPr>
          <w:rFonts w:ascii="Times New Roman" w:hAnsi="Times New Roman" w:cs="Times New Roman"/>
          <w:b/>
          <w:lang w:val="kk-KZ"/>
        </w:rPr>
      </w:pPr>
      <w:r>
        <w:rPr>
          <w:rFonts w:ascii="Times New Roman" w:hAnsi="Times New Roman" w:cs="Times New Roman"/>
          <w:b/>
          <w:lang w:val="kk-KZ"/>
        </w:rPr>
        <w:t>ТІЗІМІ</w:t>
      </w:r>
    </w:p>
    <w:p w14:paraId="2D19B607" w14:textId="33D9A069" w:rsidR="001B05C5" w:rsidRPr="00B640B4" w:rsidRDefault="008C50FE" w:rsidP="000A681F">
      <w:pPr>
        <w:spacing w:after="120"/>
        <w:jc w:val="center"/>
        <w:rPr>
          <w:rFonts w:ascii="Times New Roman" w:hAnsi="Times New Roman" w:cs="Times New Roman"/>
          <w:bCs/>
          <w:sz w:val="20"/>
          <w:szCs w:val="20"/>
          <w:lang w:val="kk-KZ"/>
        </w:rPr>
      </w:pPr>
      <w:r>
        <w:rPr>
          <w:rFonts w:ascii="Times New Roman" w:hAnsi="Times New Roman" w:cs="Times New Roman"/>
          <w:sz w:val="20"/>
          <w:szCs w:val="20"/>
          <w:lang w:val="kk-KZ"/>
        </w:rPr>
        <w:t>Ескерту</w:t>
      </w:r>
      <w:r w:rsidR="001B05C5" w:rsidRPr="00B640B4">
        <w:rPr>
          <w:rFonts w:ascii="Times New Roman" w:hAnsi="Times New Roman" w:cs="Times New Roman"/>
          <w:sz w:val="20"/>
          <w:szCs w:val="20"/>
          <w:lang w:val="kk-KZ"/>
        </w:rPr>
        <w:t>: у</w:t>
      </w:r>
      <w:r w:rsidRPr="00B640B4">
        <w:rPr>
          <w:rFonts w:ascii="Times New Roman" w:hAnsi="Times New Roman" w:cs="Times New Roman"/>
          <w:bCs/>
          <w:sz w:val="20"/>
          <w:szCs w:val="20"/>
          <w:lang w:val="kk-KZ"/>
        </w:rPr>
        <w:t xml:space="preserve">плаченные Банкке төленген </w:t>
      </w:r>
      <w:r w:rsidR="001B05C5" w:rsidRPr="00B640B4">
        <w:rPr>
          <w:rFonts w:ascii="Times New Roman" w:hAnsi="Times New Roman" w:cs="Times New Roman"/>
          <w:bCs/>
          <w:sz w:val="20"/>
          <w:szCs w:val="20"/>
          <w:lang w:val="kk-KZ"/>
        </w:rPr>
        <w:t>тариф</w:t>
      </w:r>
      <w:r>
        <w:rPr>
          <w:rFonts w:ascii="Times New Roman" w:hAnsi="Times New Roman" w:cs="Times New Roman"/>
          <w:bCs/>
          <w:sz w:val="20"/>
          <w:szCs w:val="20"/>
          <w:lang w:val="kk-KZ"/>
        </w:rPr>
        <w:t xml:space="preserve">тер </w:t>
      </w:r>
      <w:r w:rsidR="001B05C5" w:rsidRPr="00B640B4">
        <w:rPr>
          <w:rFonts w:ascii="Times New Roman" w:hAnsi="Times New Roman" w:cs="Times New Roman"/>
          <w:bCs/>
          <w:sz w:val="20"/>
          <w:szCs w:val="20"/>
          <w:lang w:val="kk-KZ"/>
        </w:rPr>
        <w:t>(комисси</w:t>
      </w:r>
      <w:r>
        <w:rPr>
          <w:rFonts w:ascii="Times New Roman" w:hAnsi="Times New Roman" w:cs="Times New Roman"/>
          <w:bCs/>
          <w:sz w:val="20"/>
          <w:szCs w:val="20"/>
          <w:lang w:val="kk-KZ"/>
        </w:rPr>
        <w:t>ялық алымдар</w:t>
      </w:r>
      <w:r w:rsidR="001B05C5" w:rsidRPr="00B640B4">
        <w:rPr>
          <w:rFonts w:ascii="Times New Roman" w:hAnsi="Times New Roman" w:cs="Times New Roman"/>
          <w:bCs/>
          <w:sz w:val="20"/>
          <w:szCs w:val="20"/>
          <w:lang w:val="kk-KZ"/>
        </w:rPr>
        <w:t>)</w:t>
      </w:r>
      <w:r>
        <w:rPr>
          <w:rFonts w:ascii="Times New Roman" w:hAnsi="Times New Roman" w:cs="Times New Roman"/>
          <w:bCs/>
          <w:sz w:val="20"/>
          <w:szCs w:val="20"/>
          <w:lang w:val="kk-KZ"/>
        </w:rPr>
        <w:t xml:space="preserve"> қайтаруға жатпайды.</w:t>
      </w:r>
    </w:p>
    <w:p w14:paraId="29B824DE" w14:textId="0C97D813" w:rsidR="001B05C5" w:rsidRPr="009419D2" w:rsidRDefault="001B05C5" w:rsidP="0025340D">
      <w:pPr>
        <w:spacing w:after="0"/>
        <w:rPr>
          <w:rFonts w:ascii="Times New Roman" w:hAnsi="Times New Roman" w:cs="Times New Roman"/>
          <w:i/>
          <w:sz w:val="20"/>
          <w:szCs w:val="20"/>
          <w:lang w:val="kk-KZ"/>
        </w:rPr>
      </w:pPr>
      <w:r w:rsidRPr="00B640B4">
        <w:rPr>
          <w:rFonts w:ascii="Times New Roman" w:hAnsi="Times New Roman" w:cs="Times New Roman"/>
          <w:bCs/>
          <w:sz w:val="20"/>
          <w:szCs w:val="20"/>
          <w:lang w:val="kk-KZ"/>
        </w:rPr>
        <w:t xml:space="preserve">                                                                                            </w:t>
      </w:r>
      <w:r w:rsidR="009419D2" w:rsidRPr="009419D2">
        <w:rPr>
          <w:rFonts w:ascii="Times New Roman" w:hAnsi="Times New Roman" w:cs="Times New Roman"/>
          <w:sz w:val="20"/>
          <w:szCs w:val="20"/>
          <w:lang w:val="kk-KZ"/>
        </w:rPr>
        <w:t>т</w:t>
      </w:r>
      <w:r w:rsidR="009419D2">
        <w:rPr>
          <w:rFonts w:ascii="Times New Roman" w:hAnsi="Times New Roman" w:cs="Times New Roman"/>
          <w:sz w:val="20"/>
          <w:szCs w:val="20"/>
          <w:lang w:val="kk-KZ"/>
        </w:rPr>
        <w:t>ең</w:t>
      </w:r>
      <w:r w:rsidRPr="009419D2">
        <w:rPr>
          <w:rFonts w:ascii="Times New Roman" w:hAnsi="Times New Roman" w:cs="Times New Roman"/>
          <w:sz w:val="20"/>
          <w:szCs w:val="20"/>
          <w:lang w:val="kk-KZ"/>
        </w:rPr>
        <w:t>ге</w:t>
      </w:r>
      <w:r w:rsidR="008C50FE">
        <w:rPr>
          <w:rFonts w:ascii="Times New Roman" w:hAnsi="Times New Roman" w:cs="Times New Roman"/>
          <w:sz w:val="20"/>
          <w:szCs w:val="20"/>
          <w:lang w:val="kk-KZ"/>
        </w:rPr>
        <w:t>де</w:t>
      </w:r>
      <w:r w:rsidRPr="009419D2">
        <w:rPr>
          <w:rFonts w:ascii="Times New Roman" w:hAnsi="Times New Roman" w:cs="Times New Roman"/>
          <w:sz w:val="20"/>
          <w:szCs w:val="20"/>
          <w:lang w:val="kk-KZ"/>
        </w:rPr>
        <w:t>, е</w:t>
      </w:r>
      <w:r w:rsidR="008C50FE">
        <w:rPr>
          <w:rFonts w:ascii="Times New Roman" w:hAnsi="Times New Roman" w:cs="Times New Roman"/>
          <w:sz w:val="20"/>
          <w:szCs w:val="20"/>
          <w:lang w:val="kk-KZ"/>
        </w:rPr>
        <w:t>гер өзге жайт көрсетілмесе</w:t>
      </w:r>
    </w:p>
    <w:tbl>
      <w:tblPr>
        <w:tblW w:w="10349" w:type="dxa"/>
        <w:tblInd w:w="-426" w:type="dxa"/>
        <w:tblLayout w:type="fixed"/>
        <w:tblLook w:val="04A0" w:firstRow="1" w:lastRow="0" w:firstColumn="1" w:lastColumn="0" w:noHBand="0" w:noVBand="1"/>
      </w:tblPr>
      <w:tblGrid>
        <w:gridCol w:w="993"/>
        <w:gridCol w:w="3969"/>
        <w:gridCol w:w="2978"/>
        <w:gridCol w:w="2409"/>
      </w:tblGrid>
      <w:tr w:rsidR="001B05C5" w:rsidRPr="008C2D0A" w14:paraId="2D5F33BF" w14:textId="77777777" w:rsidTr="00D90949">
        <w:trPr>
          <w:cantSplit/>
          <w:tblHeader/>
        </w:trPr>
        <w:tc>
          <w:tcPr>
            <w:tcW w:w="993" w:type="dxa"/>
            <w:tcBorders>
              <w:bottom w:val="single" w:sz="12" w:space="0" w:color="E7E6E6" w:themeColor="background2"/>
            </w:tcBorders>
            <w:shd w:val="clear" w:color="auto" w:fill="FFE599"/>
            <w:vAlign w:val="center"/>
          </w:tcPr>
          <w:p w14:paraId="186B200F" w14:textId="77777777" w:rsidR="001B05C5" w:rsidRPr="008C2D0A" w:rsidRDefault="001B05C5" w:rsidP="00D90949">
            <w:pPr>
              <w:pStyle w:val="af"/>
              <w:jc w:val="center"/>
              <w:rPr>
                <w:rFonts w:ascii="Times New Roman" w:hAnsi="Times New Roman"/>
                <w:b/>
                <w:sz w:val="20"/>
                <w:szCs w:val="20"/>
              </w:rPr>
            </w:pPr>
            <w:r w:rsidRPr="008C2D0A">
              <w:rPr>
                <w:rFonts w:ascii="Times New Roman" w:hAnsi="Times New Roman"/>
                <w:b/>
                <w:sz w:val="20"/>
                <w:szCs w:val="20"/>
              </w:rPr>
              <w:t>№</w:t>
            </w:r>
          </w:p>
          <w:p w14:paraId="60B996E5" w14:textId="08794552" w:rsidR="001B05C5" w:rsidRPr="008C2D0A" w:rsidRDefault="00B234FE" w:rsidP="00D90949">
            <w:pPr>
              <w:pStyle w:val="af"/>
              <w:jc w:val="center"/>
              <w:rPr>
                <w:rFonts w:ascii="Times New Roman" w:hAnsi="Times New Roman"/>
                <w:b/>
                <w:sz w:val="20"/>
                <w:szCs w:val="20"/>
              </w:rPr>
            </w:pPr>
            <w:r>
              <w:rPr>
                <w:rFonts w:ascii="Times New Roman" w:hAnsi="Times New Roman"/>
                <w:b/>
                <w:sz w:val="20"/>
                <w:szCs w:val="20"/>
              </w:rPr>
              <w:t>р/б</w:t>
            </w:r>
          </w:p>
        </w:tc>
        <w:tc>
          <w:tcPr>
            <w:tcW w:w="3969" w:type="dxa"/>
            <w:tcBorders>
              <w:bottom w:val="single" w:sz="12" w:space="0" w:color="E7E6E6" w:themeColor="background2"/>
            </w:tcBorders>
            <w:shd w:val="clear" w:color="auto" w:fill="FFE599"/>
            <w:vAlign w:val="center"/>
          </w:tcPr>
          <w:p w14:paraId="4ADEB8EA" w14:textId="23FED75B" w:rsidR="001B05C5" w:rsidRPr="008C2D0A" w:rsidRDefault="00B234FE" w:rsidP="00B234FE">
            <w:pPr>
              <w:pStyle w:val="af"/>
              <w:jc w:val="center"/>
              <w:rPr>
                <w:rFonts w:ascii="Times New Roman" w:hAnsi="Times New Roman"/>
                <w:b/>
                <w:sz w:val="20"/>
                <w:szCs w:val="20"/>
              </w:rPr>
            </w:pPr>
            <w:r>
              <w:rPr>
                <w:rFonts w:ascii="Times New Roman" w:hAnsi="Times New Roman"/>
                <w:b/>
                <w:sz w:val="20"/>
                <w:szCs w:val="20"/>
              </w:rPr>
              <w:t>Операция</w:t>
            </w:r>
            <w:r>
              <w:rPr>
                <w:rFonts w:ascii="Times New Roman" w:hAnsi="Times New Roman"/>
                <w:b/>
                <w:sz w:val="20"/>
                <w:szCs w:val="20"/>
                <w:lang w:val="kk-KZ"/>
              </w:rPr>
              <w:t>лар</w:t>
            </w:r>
            <w:r w:rsidR="001B05C5" w:rsidRPr="008C2D0A">
              <w:rPr>
                <w:rFonts w:ascii="Times New Roman" w:hAnsi="Times New Roman"/>
                <w:b/>
                <w:sz w:val="20"/>
                <w:szCs w:val="20"/>
              </w:rPr>
              <w:t>/</w:t>
            </w:r>
            <w:r>
              <w:rPr>
                <w:rFonts w:ascii="Times New Roman" w:hAnsi="Times New Roman"/>
                <w:b/>
                <w:sz w:val="20"/>
                <w:szCs w:val="20"/>
                <w:lang w:val="kk-KZ"/>
              </w:rPr>
              <w:t>қызметтер тізбесі</w:t>
            </w:r>
          </w:p>
        </w:tc>
        <w:tc>
          <w:tcPr>
            <w:tcW w:w="2978" w:type="dxa"/>
            <w:tcBorders>
              <w:bottom w:val="single" w:sz="12" w:space="0" w:color="E7E6E6" w:themeColor="background2"/>
            </w:tcBorders>
            <w:shd w:val="clear" w:color="auto" w:fill="FFE599"/>
            <w:vAlign w:val="center"/>
          </w:tcPr>
          <w:p w14:paraId="5D68CE29" w14:textId="77777777" w:rsidR="001B05C5" w:rsidRPr="008C2D0A" w:rsidRDefault="001B05C5" w:rsidP="00D90949">
            <w:pPr>
              <w:pStyle w:val="af"/>
              <w:jc w:val="center"/>
              <w:rPr>
                <w:rFonts w:ascii="Times New Roman" w:hAnsi="Times New Roman"/>
                <w:b/>
                <w:sz w:val="20"/>
                <w:szCs w:val="20"/>
              </w:rPr>
            </w:pPr>
            <w:r w:rsidRPr="008C2D0A">
              <w:rPr>
                <w:rFonts w:ascii="Times New Roman" w:hAnsi="Times New Roman"/>
                <w:b/>
                <w:sz w:val="20"/>
                <w:szCs w:val="20"/>
              </w:rPr>
              <w:t>Тариф</w:t>
            </w:r>
          </w:p>
        </w:tc>
        <w:tc>
          <w:tcPr>
            <w:tcW w:w="2409" w:type="dxa"/>
            <w:tcBorders>
              <w:bottom w:val="single" w:sz="12" w:space="0" w:color="E7E6E6" w:themeColor="background2"/>
            </w:tcBorders>
            <w:shd w:val="clear" w:color="auto" w:fill="FFE599"/>
            <w:vAlign w:val="center"/>
          </w:tcPr>
          <w:p w14:paraId="18B9DCFA" w14:textId="316A36DA" w:rsidR="001B05C5" w:rsidRPr="008C2D0A" w:rsidRDefault="00B234FE" w:rsidP="00D90949">
            <w:pPr>
              <w:pStyle w:val="af"/>
              <w:jc w:val="center"/>
              <w:rPr>
                <w:rFonts w:ascii="Times New Roman" w:hAnsi="Times New Roman"/>
                <w:b/>
                <w:sz w:val="20"/>
                <w:szCs w:val="20"/>
              </w:rPr>
            </w:pPr>
            <w:proofErr w:type="spellStart"/>
            <w:r>
              <w:rPr>
                <w:rFonts w:ascii="Times New Roman" w:hAnsi="Times New Roman"/>
                <w:b/>
                <w:sz w:val="20"/>
                <w:szCs w:val="20"/>
              </w:rPr>
              <w:t>Ескерту</w:t>
            </w:r>
            <w:proofErr w:type="spellEnd"/>
          </w:p>
        </w:tc>
      </w:tr>
      <w:tr w:rsidR="001B05C5" w:rsidRPr="008C2D0A" w14:paraId="033F2AC7" w14:textId="77777777" w:rsidTr="00D90949">
        <w:trPr>
          <w:cantSplit/>
          <w:trHeight w:val="315"/>
        </w:trPr>
        <w:tc>
          <w:tcPr>
            <w:tcW w:w="993" w:type="dxa"/>
            <w:tcBorders>
              <w:top w:val="single" w:sz="12" w:space="0" w:color="E7E6E6" w:themeColor="background2"/>
              <w:bottom w:val="single" w:sz="12" w:space="0" w:color="E7E6E6" w:themeColor="background2"/>
            </w:tcBorders>
            <w:shd w:val="clear" w:color="auto" w:fill="F4B083"/>
            <w:vAlign w:val="center"/>
          </w:tcPr>
          <w:p w14:paraId="3850E075" w14:textId="77777777" w:rsidR="001B05C5" w:rsidRPr="008C2D0A" w:rsidRDefault="001B05C5" w:rsidP="00D90949">
            <w:pPr>
              <w:pStyle w:val="af"/>
              <w:jc w:val="center"/>
              <w:rPr>
                <w:rFonts w:ascii="Times New Roman" w:hAnsi="Times New Roman"/>
                <w:b/>
                <w:sz w:val="20"/>
                <w:szCs w:val="20"/>
              </w:rPr>
            </w:pPr>
            <w:r w:rsidRPr="008C2D0A">
              <w:rPr>
                <w:rFonts w:ascii="Times New Roman" w:hAnsi="Times New Roman"/>
                <w:b/>
                <w:sz w:val="20"/>
                <w:szCs w:val="20"/>
              </w:rPr>
              <w:t>1.</w:t>
            </w:r>
          </w:p>
        </w:tc>
        <w:tc>
          <w:tcPr>
            <w:tcW w:w="9356" w:type="dxa"/>
            <w:gridSpan w:val="3"/>
            <w:tcBorders>
              <w:top w:val="single" w:sz="12" w:space="0" w:color="E7E6E6" w:themeColor="background2"/>
              <w:bottom w:val="single" w:sz="18" w:space="0" w:color="E7E6E6" w:themeColor="background2"/>
            </w:tcBorders>
            <w:shd w:val="clear" w:color="auto" w:fill="F4B083"/>
            <w:vAlign w:val="center"/>
          </w:tcPr>
          <w:p w14:paraId="11BFB994" w14:textId="7C76C972" w:rsidR="001B05C5" w:rsidRPr="008C2D0A" w:rsidRDefault="00B234FE" w:rsidP="00B234FE">
            <w:pPr>
              <w:pStyle w:val="af"/>
              <w:rPr>
                <w:rFonts w:ascii="Times New Roman" w:hAnsi="Times New Roman"/>
                <w:b/>
                <w:sz w:val="20"/>
                <w:szCs w:val="20"/>
              </w:rPr>
            </w:pPr>
            <w:r>
              <w:rPr>
                <w:rFonts w:ascii="Times New Roman" w:hAnsi="Times New Roman"/>
                <w:b/>
                <w:sz w:val="20"/>
                <w:szCs w:val="20"/>
                <w:lang w:val="kk-KZ"/>
              </w:rPr>
              <w:t>Ағымдағы шоттарды ашу, жүргізу және жабу</w:t>
            </w:r>
          </w:p>
        </w:tc>
      </w:tr>
      <w:tr w:rsidR="001B05C5" w:rsidRPr="008C2D0A" w14:paraId="4B21AD33"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2958B6C3"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1.1.</w:t>
            </w:r>
          </w:p>
        </w:tc>
        <w:tc>
          <w:tcPr>
            <w:tcW w:w="3969" w:type="dxa"/>
            <w:tcBorders>
              <w:top w:val="single" w:sz="12" w:space="0" w:color="E7E6E6" w:themeColor="background2"/>
              <w:bottom w:val="single" w:sz="12" w:space="0" w:color="E7E6E6" w:themeColor="background2"/>
            </w:tcBorders>
            <w:vAlign w:val="center"/>
          </w:tcPr>
          <w:p w14:paraId="4B681F99" w14:textId="5C09DD2F" w:rsidR="001B05C5" w:rsidRPr="008C2D0A" w:rsidRDefault="00B234FE" w:rsidP="00B234FE">
            <w:pPr>
              <w:pStyle w:val="af"/>
              <w:rPr>
                <w:rFonts w:ascii="Times New Roman" w:hAnsi="Times New Roman"/>
                <w:sz w:val="20"/>
                <w:szCs w:val="20"/>
              </w:rPr>
            </w:pPr>
            <w:r>
              <w:rPr>
                <w:rFonts w:ascii="Times New Roman" w:hAnsi="Times New Roman"/>
                <w:sz w:val="20"/>
                <w:szCs w:val="20"/>
                <w:lang w:val="kk-KZ"/>
              </w:rPr>
              <w:t>Ағымдағы шотты ашу</w:t>
            </w:r>
            <w:r w:rsidR="001B05C5" w:rsidRPr="008C2D0A">
              <w:rPr>
                <w:rFonts w:ascii="Times New Roman" w:hAnsi="Times New Roman"/>
                <w:sz w:val="20"/>
                <w:szCs w:val="20"/>
              </w:rPr>
              <w:t xml:space="preserve"> </w:t>
            </w:r>
            <w:r w:rsidR="001E1250">
              <w:rPr>
                <w:rFonts w:ascii="Times New Roman" w:hAnsi="Times New Roman"/>
                <w:sz w:val="20"/>
                <w:szCs w:val="20"/>
              </w:rPr>
              <w:t>*</w:t>
            </w:r>
          </w:p>
        </w:tc>
        <w:tc>
          <w:tcPr>
            <w:tcW w:w="2978" w:type="dxa"/>
            <w:tcBorders>
              <w:bottom w:val="single" w:sz="12" w:space="0" w:color="E7E6E6" w:themeColor="background2"/>
            </w:tcBorders>
            <w:vAlign w:val="center"/>
          </w:tcPr>
          <w:p w14:paraId="7491095F"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0</w:t>
            </w:r>
          </w:p>
        </w:tc>
        <w:tc>
          <w:tcPr>
            <w:tcW w:w="2409" w:type="dxa"/>
            <w:tcBorders>
              <w:bottom w:val="single" w:sz="12" w:space="0" w:color="E7E6E6" w:themeColor="background2"/>
            </w:tcBorders>
            <w:vAlign w:val="center"/>
          </w:tcPr>
          <w:p w14:paraId="7B2164B7" w14:textId="77777777" w:rsidR="001B05C5" w:rsidRPr="008C2D0A" w:rsidRDefault="001B05C5" w:rsidP="00D90949">
            <w:pPr>
              <w:pStyle w:val="af"/>
              <w:rPr>
                <w:rFonts w:ascii="Times New Roman" w:hAnsi="Times New Roman"/>
                <w:sz w:val="20"/>
                <w:szCs w:val="20"/>
              </w:rPr>
            </w:pPr>
          </w:p>
        </w:tc>
      </w:tr>
      <w:tr w:rsidR="001B05C5" w:rsidRPr="008C2D0A" w14:paraId="33318DFA" w14:textId="77777777" w:rsidTr="00E22141">
        <w:trPr>
          <w:cantSplit/>
          <w:trHeight w:val="2037"/>
        </w:trPr>
        <w:tc>
          <w:tcPr>
            <w:tcW w:w="993" w:type="dxa"/>
            <w:tcBorders>
              <w:top w:val="single" w:sz="12" w:space="0" w:color="E7E6E6" w:themeColor="background2"/>
              <w:bottom w:val="single" w:sz="12" w:space="0" w:color="E7E6E6" w:themeColor="background2"/>
            </w:tcBorders>
            <w:shd w:val="clear" w:color="auto" w:fill="9CC2E5"/>
            <w:vAlign w:val="center"/>
          </w:tcPr>
          <w:p w14:paraId="65FE6CF2"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1.2.</w:t>
            </w:r>
          </w:p>
        </w:tc>
        <w:tc>
          <w:tcPr>
            <w:tcW w:w="3969" w:type="dxa"/>
            <w:tcBorders>
              <w:top w:val="single" w:sz="12" w:space="0" w:color="E7E6E6" w:themeColor="background2"/>
              <w:bottom w:val="single" w:sz="12" w:space="0" w:color="E7E6E6" w:themeColor="background2"/>
            </w:tcBorders>
            <w:shd w:val="clear" w:color="auto" w:fill="D9D9D9"/>
            <w:vAlign w:val="center"/>
          </w:tcPr>
          <w:p w14:paraId="6CA65D92" w14:textId="01773B42" w:rsidR="001B05C5" w:rsidRPr="008C2D0A" w:rsidRDefault="00B234FE" w:rsidP="00D90949">
            <w:pPr>
              <w:pStyle w:val="af"/>
              <w:rPr>
                <w:rFonts w:ascii="Times New Roman" w:hAnsi="Times New Roman"/>
                <w:sz w:val="20"/>
                <w:szCs w:val="20"/>
              </w:rPr>
            </w:pPr>
            <w:r>
              <w:rPr>
                <w:rFonts w:ascii="Times New Roman" w:hAnsi="Times New Roman"/>
                <w:sz w:val="20"/>
                <w:szCs w:val="20"/>
                <w:lang w:val="kk-KZ"/>
              </w:rPr>
              <w:t>Ағымдағы шотты жүргізу</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shd w:val="clear" w:color="auto" w:fill="D9D9D9"/>
            <w:vAlign w:val="center"/>
          </w:tcPr>
          <w:p w14:paraId="4560AC31" w14:textId="77777777" w:rsidR="001B05C5" w:rsidRPr="005B77C2" w:rsidRDefault="001B05C5" w:rsidP="00D90949">
            <w:pPr>
              <w:pStyle w:val="af"/>
              <w:jc w:val="center"/>
              <w:rPr>
                <w:rFonts w:ascii="Times New Roman" w:hAnsi="Times New Roman"/>
                <w:sz w:val="20"/>
                <w:szCs w:val="20"/>
              </w:rPr>
            </w:pPr>
            <w:r w:rsidRPr="005B77C2">
              <w:rPr>
                <w:rFonts w:ascii="Times New Roman" w:hAnsi="Times New Roman"/>
                <w:sz w:val="20"/>
                <w:szCs w:val="20"/>
              </w:rPr>
              <w:t>0</w:t>
            </w:r>
          </w:p>
          <w:p w14:paraId="28BA9AE9" w14:textId="77777777" w:rsidR="001B05C5" w:rsidRPr="001C4EDC" w:rsidRDefault="001B05C5" w:rsidP="00D90949">
            <w:pPr>
              <w:pStyle w:val="af"/>
              <w:jc w:val="center"/>
              <w:rPr>
                <w:rFonts w:ascii="Times New Roman" w:hAnsi="Times New Roman"/>
                <w:sz w:val="20"/>
                <w:szCs w:val="20"/>
                <w:highlight w:val="yellow"/>
              </w:rPr>
            </w:pPr>
          </w:p>
        </w:tc>
        <w:tc>
          <w:tcPr>
            <w:tcW w:w="2409" w:type="dxa"/>
            <w:tcBorders>
              <w:top w:val="single" w:sz="12" w:space="0" w:color="E7E6E6" w:themeColor="background2"/>
              <w:bottom w:val="single" w:sz="12" w:space="0" w:color="E7E6E6" w:themeColor="background2"/>
            </w:tcBorders>
            <w:shd w:val="clear" w:color="auto" w:fill="D9D9D9"/>
            <w:vAlign w:val="center"/>
          </w:tcPr>
          <w:p w14:paraId="19D59E96" w14:textId="2028814E" w:rsidR="001B05C5" w:rsidRPr="00173424" w:rsidRDefault="00173424" w:rsidP="008C50FE">
            <w:pPr>
              <w:rPr>
                <w:rFonts w:ascii="Times New Roman" w:hAnsi="Times New Roman"/>
                <w:i/>
                <w:sz w:val="18"/>
                <w:szCs w:val="18"/>
                <w:lang w:val="kk-KZ"/>
              </w:rPr>
            </w:pPr>
            <w:r>
              <w:rPr>
                <w:rFonts w:ascii="Times New Roman" w:hAnsi="Times New Roman"/>
                <w:sz w:val="20"/>
                <w:szCs w:val="20"/>
                <w:lang w:val="kk-KZ"/>
              </w:rPr>
              <w:t>Мемлекеттік және өңірл</w:t>
            </w:r>
            <w:r w:rsidR="005E31AB">
              <w:rPr>
                <w:rFonts w:ascii="Times New Roman" w:hAnsi="Times New Roman"/>
                <w:sz w:val="20"/>
                <w:szCs w:val="20"/>
                <w:lang w:val="kk-KZ"/>
              </w:rPr>
              <w:t>ік бағдарламаларды іске асыруға</w:t>
            </w:r>
            <w:r>
              <w:rPr>
                <w:rFonts w:ascii="Times New Roman" w:hAnsi="Times New Roman"/>
                <w:sz w:val="20"/>
                <w:szCs w:val="20"/>
                <w:lang w:val="kk-KZ"/>
              </w:rPr>
              <w:t xml:space="preserve"> б</w:t>
            </w:r>
            <w:r w:rsidR="005E31AB">
              <w:rPr>
                <w:rFonts w:ascii="Times New Roman" w:hAnsi="Times New Roman"/>
                <w:sz w:val="20"/>
                <w:szCs w:val="20"/>
                <w:lang w:val="kk-KZ"/>
              </w:rPr>
              <w:t>айланысты</w:t>
            </w:r>
            <w:r>
              <w:rPr>
                <w:rFonts w:ascii="Times New Roman" w:hAnsi="Times New Roman"/>
                <w:sz w:val="20"/>
                <w:szCs w:val="20"/>
                <w:lang w:val="kk-KZ"/>
              </w:rPr>
              <w:t xml:space="preserve"> ақшалай қаражаттар бойынша комиссия ұсталмайды</w:t>
            </w:r>
            <w:r w:rsidR="001B05C5">
              <w:rPr>
                <w:rFonts w:ascii="Times New Roman" w:hAnsi="Times New Roman"/>
                <w:sz w:val="20"/>
                <w:szCs w:val="20"/>
              </w:rPr>
              <w:t xml:space="preserve">. </w:t>
            </w:r>
            <w:r w:rsidR="001B05C5" w:rsidRPr="00E35496">
              <w:rPr>
                <w:rFonts w:ascii="Times New Roman" w:eastAsia="Times New Roman" w:hAnsi="Times New Roman" w:cs="Times New Roman"/>
                <w:i/>
                <w:color w:val="00B0F0"/>
                <w:sz w:val="18"/>
                <w:szCs w:val="18"/>
                <w:lang w:val="kk-KZ" w:eastAsia="ru-RU"/>
              </w:rPr>
              <w:t>(</w:t>
            </w:r>
            <w:r w:rsidR="008C50FE" w:rsidRPr="00E35496">
              <w:rPr>
                <w:rFonts w:ascii="Times New Roman" w:eastAsia="Times New Roman" w:hAnsi="Times New Roman" w:cs="Times New Roman"/>
                <w:i/>
                <w:color w:val="00B0F0"/>
                <w:sz w:val="18"/>
                <w:szCs w:val="18"/>
                <w:lang w:val="kk-KZ" w:eastAsia="ru-RU"/>
              </w:rPr>
              <w:t>тармақ БӨҮК ш</w:t>
            </w:r>
            <w:r w:rsidRPr="00E35496">
              <w:rPr>
                <w:rFonts w:ascii="Times New Roman" w:eastAsia="Times New Roman" w:hAnsi="Times New Roman" w:cs="Times New Roman"/>
                <w:i/>
                <w:color w:val="00B0F0"/>
                <w:sz w:val="18"/>
                <w:szCs w:val="18"/>
                <w:lang w:val="kk-KZ" w:eastAsia="ru-RU"/>
              </w:rPr>
              <w:t>ешіміне (18.12.2019</w:t>
            </w:r>
            <w:r w:rsidR="005E31AB" w:rsidRPr="00E35496">
              <w:rPr>
                <w:rFonts w:ascii="Times New Roman" w:eastAsia="Times New Roman" w:hAnsi="Times New Roman" w:cs="Times New Roman"/>
                <w:i/>
                <w:color w:val="00B0F0"/>
                <w:sz w:val="18"/>
                <w:szCs w:val="18"/>
                <w:lang w:val="kk-KZ" w:eastAsia="ru-RU"/>
              </w:rPr>
              <w:t xml:space="preserve"> </w:t>
            </w:r>
            <w:r w:rsidRPr="00E35496">
              <w:rPr>
                <w:rFonts w:ascii="Times New Roman" w:eastAsia="Times New Roman" w:hAnsi="Times New Roman" w:cs="Times New Roman"/>
                <w:i/>
                <w:color w:val="00B0F0"/>
                <w:sz w:val="18"/>
                <w:szCs w:val="18"/>
                <w:lang w:val="kk-KZ" w:eastAsia="ru-RU"/>
              </w:rPr>
              <w:t>ж</w:t>
            </w:r>
            <w:r w:rsidR="001B05C5" w:rsidRPr="00E35496">
              <w:rPr>
                <w:rFonts w:ascii="Times New Roman" w:eastAsia="Times New Roman" w:hAnsi="Times New Roman" w:cs="Times New Roman"/>
                <w:i/>
                <w:color w:val="00B0F0"/>
                <w:sz w:val="18"/>
                <w:szCs w:val="18"/>
                <w:lang w:val="kk-KZ" w:eastAsia="ru-RU"/>
              </w:rPr>
              <w:t>.</w:t>
            </w:r>
            <w:r w:rsidRPr="00E35496">
              <w:rPr>
                <w:rFonts w:ascii="Times New Roman" w:eastAsia="Times New Roman" w:hAnsi="Times New Roman" w:cs="Times New Roman"/>
                <w:i/>
                <w:color w:val="00B0F0"/>
                <w:sz w:val="18"/>
                <w:szCs w:val="18"/>
                <w:lang w:val="kk-KZ" w:eastAsia="ru-RU"/>
              </w:rPr>
              <w:t xml:space="preserve"> </w:t>
            </w:r>
            <w:r w:rsidR="008C50FE" w:rsidRPr="00E35496">
              <w:rPr>
                <w:rFonts w:ascii="Times New Roman" w:eastAsia="Times New Roman" w:hAnsi="Times New Roman" w:cs="Times New Roman"/>
                <w:i/>
                <w:color w:val="00B0F0"/>
                <w:sz w:val="18"/>
                <w:szCs w:val="18"/>
                <w:lang w:val="kk-KZ" w:eastAsia="ru-RU"/>
              </w:rPr>
              <w:t>№40 х</w:t>
            </w:r>
            <w:r w:rsidRPr="00E35496">
              <w:rPr>
                <w:rFonts w:ascii="Times New Roman" w:eastAsia="Times New Roman" w:hAnsi="Times New Roman" w:cs="Times New Roman"/>
                <w:i/>
                <w:color w:val="00B0F0"/>
                <w:sz w:val="18"/>
                <w:szCs w:val="18"/>
                <w:lang w:val="kk-KZ" w:eastAsia="ru-RU"/>
              </w:rPr>
              <w:t>аттама</w:t>
            </w:r>
            <w:r w:rsidR="001B05C5" w:rsidRPr="00E35496">
              <w:rPr>
                <w:rFonts w:ascii="Times New Roman" w:eastAsia="Times New Roman" w:hAnsi="Times New Roman" w:cs="Times New Roman"/>
                <w:i/>
                <w:color w:val="00B0F0"/>
                <w:sz w:val="18"/>
                <w:szCs w:val="18"/>
                <w:lang w:val="kk-KZ" w:eastAsia="ru-RU"/>
              </w:rPr>
              <w:t>)</w:t>
            </w:r>
            <w:r w:rsidRPr="00E35496">
              <w:rPr>
                <w:rFonts w:ascii="Times New Roman" w:eastAsia="Times New Roman" w:hAnsi="Times New Roman" w:cs="Times New Roman"/>
                <w:i/>
                <w:color w:val="00B0F0"/>
                <w:sz w:val="18"/>
                <w:szCs w:val="18"/>
                <w:lang w:val="kk-KZ" w:eastAsia="ru-RU"/>
              </w:rPr>
              <w:t xml:space="preserve"> сәйкес енгізілді</w:t>
            </w:r>
          </w:p>
        </w:tc>
      </w:tr>
      <w:tr w:rsidR="001B05C5" w:rsidRPr="008C2D0A" w14:paraId="7D3FEF1B" w14:textId="77777777" w:rsidTr="00D90949">
        <w:trPr>
          <w:cantSplit/>
          <w:trHeight w:val="561"/>
        </w:trPr>
        <w:tc>
          <w:tcPr>
            <w:tcW w:w="993" w:type="dxa"/>
            <w:tcBorders>
              <w:top w:val="single" w:sz="12" w:space="0" w:color="E7E6E6" w:themeColor="background2"/>
              <w:bottom w:val="single" w:sz="12" w:space="0" w:color="E7E6E6" w:themeColor="background2"/>
            </w:tcBorders>
            <w:shd w:val="clear" w:color="auto" w:fill="9CC2E5"/>
            <w:vAlign w:val="center"/>
          </w:tcPr>
          <w:p w14:paraId="0F206D1D"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1.</w:t>
            </w:r>
            <w:r>
              <w:rPr>
                <w:rFonts w:ascii="Times New Roman" w:hAnsi="Times New Roman"/>
                <w:sz w:val="20"/>
                <w:szCs w:val="20"/>
              </w:rPr>
              <w:t>3</w:t>
            </w:r>
            <w:r w:rsidRPr="008C2D0A">
              <w:rPr>
                <w:rFonts w:ascii="Times New Roman" w:hAnsi="Times New Roman"/>
                <w:sz w:val="20"/>
                <w:szCs w:val="20"/>
              </w:rPr>
              <w:t>.</w:t>
            </w:r>
          </w:p>
        </w:tc>
        <w:tc>
          <w:tcPr>
            <w:tcW w:w="3969" w:type="dxa"/>
            <w:tcBorders>
              <w:top w:val="single" w:sz="12" w:space="0" w:color="E7E6E6" w:themeColor="background2"/>
              <w:bottom w:val="single" w:sz="12" w:space="0" w:color="E7E6E6" w:themeColor="background2"/>
            </w:tcBorders>
            <w:vAlign w:val="center"/>
          </w:tcPr>
          <w:p w14:paraId="6A06BB56" w14:textId="5628FBA9" w:rsidR="001B05C5" w:rsidRPr="008C2D0A" w:rsidRDefault="00B234FE" w:rsidP="00B234FE">
            <w:pPr>
              <w:pStyle w:val="af"/>
              <w:rPr>
                <w:rFonts w:ascii="Times New Roman" w:hAnsi="Times New Roman"/>
                <w:sz w:val="20"/>
                <w:szCs w:val="20"/>
              </w:rPr>
            </w:pPr>
            <w:r>
              <w:rPr>
                <w:rFonts w:ascii="Times New Roman" w:hAnsi="Times New Roman"/>
                <w:sz w:val="20"/>
                <w:szCs w:val="20"/>
                <w:lang w:val="kk-KZ"/>
              </w:rPr>
              <w:t>Эскроу-шотты ашу және жүргізу</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vAlign w:val="center"/>
          </w:tcPr>
          <w:p w14:paraId="1F4DCF3A" w14:textId="77777777" w:rsidR="001B05C5" w:rsidRPr="00B62F0F" w:rsidRDefault="001B05C5" w:rsidP="00D90949">
            <w:pPr>
              <w:pStyle w:val="af"/>
              <w:jc w:val="center"/>
              <w:rPr>
                <w:rFonts w:ascii="Times New Roman" w:hAnsi="Times New Roman"/>
                <w:sz w:val="20"/>
                <w:szCs w:val="20"/>
                <w:highlight w:val="yellow"/>
              </w:rPr>
            </w:pPr>
          </w:p>
          <w:p w14:paraId="071396A7" w14:textId="1AFFC412" w:rsidR="001B05C5" w:rsidRPr="008C2D0A" w:rsidRDefault="00173424" w:rsidP="00380B3B">
            <w:pPr>
              <w:pStyle w:val="af"/>
              <w:jc w:val="center"/>
              <w:rPr>
                <w:rFonts w:ascii="Times New Roman" w:hAnsi="Times New Roman"/>
                <w:sz w:val="20"/>
                <w:szCs w:val="20"/>
              </w:rPr>
            </w:pPr>
            <w:r>
              <w:rPr>
                <w:rFonts w:ascii="Times New Roman" w:hAnsi="Times New Roman"/>
                <w:sz w:val="20"/>
                <w:szCs w:val="20"/>
                <w:lang w:val="kk-KZ"/>
              </w:rPr>
              <w:t xml:space="preserve">Есептеу сомасының </w:t>
            </w:r>
            <w:r w:rsidR="001B05C5" w:rsidRPr="00F16223">
              <w:rPr>
                <w:rFonts w:ascii="Times New Roman" w:hAnsi="Times New Roman"/>
                <w:sz w:val="20"/>
                <w:szCs w:val="20"/>
              </w:rPr>
              <w:t>0,5 %</w:t>
            </w:r>
            <w:r>
              <w:rPr>
                <w:rFonts w:ascii="Times New Roman" w:hAnsi="Times New Roman"/>
                <w:sz w:val="20"/>
                <w:szCs w:val="20"/>
                <w:lang w:val="kk-KZ"/>
              </w:rPr>
              <w:t>-ы</w:t>
            </w:r>
            <w:r w:rsidR="001B05C5">
              <w:rPr>
                <w:rFonts w:ascii="Times New Roman" w:hAnsi="Times New Roman"/>
                <w:sz w:val="20"/>
                <w:szCs w:val="20"/>
              </w:rPr>
              <w:t xml:space="preserve"> (мин. 1 000 те</w:t>
            </w:r>
            <w:r w:rsidR="006874F3">
              <w:rPr>
                <w:rFonts w:ascii="Times New Roman" w:hAnsi="Times New Roman"/>
                <w:sz w:val="20"/>
                <w:szCs w:val="20"/>
                <w:lang w:val="kk-KZ"/>
              </w:rPr>
              <w:t>ң</w:t>
            </w:r>
            <w:proofErr w:type="spellStart"/>
            <w:r w:rsidR="001B05C5">
              <w:rPr>
                <w:rFonts w:ascii="Times New Roman" w:hAnsi="Times New Roman"/>
                <w:sz w:val="20"/>
                <w:szCs w:val="20"/>
              </w:rPr>
              <w:t>ге</w:t>
            </w:r>
            <w:proofErr w:type="spellEnd"/>
            <w:r w:rsidR="001B05C5">
              <w:rPr>
                <w:rFonts w:ascii="Times New Roman" w:hAnsi="Times New Roman"/>
                <w:sz w:val="20"/>
                <w:szCs w:val="20"/>
              </w:rPr>
              <w:t>, макс. 50 000 те</w:t>
            </w:r>
            <w:r>
              <w:rPr>
                <w:rFonts w:ascii="Times New Roman" w:hAnsi="Times New Roman"/>
                <w:sz w:val="20"/>
                <w:szCs w:val="20"/>
                <w:lang w:val="kk-KZ"/>
              </w:rPr>
              <w:t>ң</w:t>
            </w:r>
            <w:proofErr w:type="spellStart"/>
            <w:r w:rsidR="001B05C5">
              <w:rPr>
                <w:rFonts w:ascii="Times New Roman" w:hAnsi="Times New Roman"/>
                <w:sz w:val="20"/>
                <w:szCs w:val="20"/>
              </w:rPr>
              <w:t>ге</w:t>
            </w:r>
            <w:proofErr w:type="spellEnd"/>
            <w:r w:rsidR="001B05C5">
              <w:rPr>
                <w:rFonts w:ascii="Times New Roman" w:hAnsi="Times New Roman"/>
                <w:sz w:val="20"/>
                <w:szCs w:val="20"/>
              </w:rPr>
              <w:t>)</w:t>
            </w:r>
          </w:p>
        </w:tc>
        <w:tc>
          <w:tcPr>
            <w:tcW w:w="2409" w:type="dxa"/>
            <w:tcBorders>
              <w:top w:val="single" w:sz="12" w:space="0" w:color="E7E6E6" w:themeColor="background2"/>
              <w:bottom w:val="single" w:sz="12" w:space="0" w:color="E7E6E6" w:themeColor="background2"/>
            </w:tcBorders>
            <w:vAlign w:val="center"/>
          </w:tcPr>
          <w:p w14:paraId="15872916" w14:textId="77777777" w:rsidR="001B05C5" w:rsidRPr="008C2D0A" w:rsidRDefault="001B05C5" w:rsidP="00D90949">
            <w:pPr>
              <w:pStyle w:val="af"/>
              <w:rPr>
                <w:rFonts w:ascii="Times New Roman" w:hAnsi="Times New Roman"/>
                <w:sz w:val="20"/>
                <w:szCs w:val="20"/>
              </w:rPr>
            </w:pPr>
          </w:p>
        </w:tc>
      </w:tr>
      <w:tr w:rsidR="001B05C5" w:rsidRPr="008C2D0A" w14:paraId="2793B4E4"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18C4CEE7" w14:textId="4B996972" w:rsidR="001B05C5" w:rsidRPr="008C2D0A" w:rsidRDefault="001B05C5" w:rsidP="00D90949">
            <w:pPr>
              <w:pStyle w:val="af"/>
              <w:jc w:val="center"/>
              <w:rPr>
                <w:rFonts w:ascii="Times New Roman" w:hAnsi="Times New Roman"/>
                <w:sz w:val="20"/>
                <w:szCs w:val="20"/>
              </w:rPr>
            </w:pPr>
            <w:r w:rsidRPr="00F16223">
              <w:rPr>
                <w:rFonts w:ascii="Times New Roman" w:hAnsi="Times New Roman"/>
                <w:sz w:val="20"/>
                <w:szCs w:val="20"/>
              </w:rPr>
              <w:t>1.</w:t>
            </w:r>
            <w:r w:rsidR="00E22141">
              <w:rPr>
                <w:rFonts w:ascii="Times New Roman" w:hAnsi="Times New Roman"/>
                <w:sz w:val="20"/>
                <w:szCs w:val="20"/>
                <w:lang w:val="kk-KZ"/>
              </w:rPr>
              <w:t>4</w:t>
            </w:r>
            <w:r w:rsidRPr="00F16223">
              <w:rPr>
                <w:rFonts w:ascii="Times New Roman" w:hAnsi="Times New Roman"/>
                <w:sz w:val="20"/>
                <w:szCs w:val="20"/>
              </w:rPr>
              <w:t>.</w:t>
            </w:r>
          </w:p>
        </w:tc>
        <w:tc>
          <w:tcPr>
            <w:tcW w:w="3969" w:type="dxa"/>
            <w:tcBorders>
              <w:top w:val="single" w:sz="12" w:space="0" w:color="E7E6E6" w:themeColor="background2"/>
              <w:bottom w:val="single" w:sz="12" w:space="0" w:color="E7E6E6" w:themeColor="background2"/>
            </w:tcBorders>
            <w:shd w:val="clear" w:color="auto" w:fill="D9D9D9"/>
            <w:vAlign w:val="center"/>
          </w:tcPr>
          <w:p w14:paraId="51424391" w14:textId="7D4B746F" w:rsidR="001B05C5" w:rsidRPr="008C2D0A" w:rsidRDefault="00B234FE" w:rsidP="00D90949">
            <w:pPr>
              <w:pStyle w:val="af"/>
              <w:rPr>
                <w:rFonts w:ascii="Times New Roman" w:hAnsi="Times New Roman"/>
                <w:sz w:val="20"/>
                <w:szCs w:val="20"/>
              </w:rPr>
            </w:pPr>
            <w:r>
              <w:rPr>
                <w:rFonts w:ascii="Times New Roman" w:hAnsi="Times New Roman"/>
                <w:sz w:val="20"/>
                <w:szCs w:val="20"/>
                <w:lang w:val="kk-KZ"/>
              </w:rPr>
              <w:t>Ағымдағы шотты жабу</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shd w:val="clear" w:color="auto" w:fill="D9D9D9"/>
            <w:vAlign w:val="center"/>
          </w:tcPr>
          <w:p w14:paraId="7626EEBC"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0</w:t>
            </w:r>
          </w:p>
        </w:tc>
        <w:tc>
          <w:tcPr>
            <w:tcW w:w="2409" w:type="dxa"/>
            <w:tcBorders>
              <w:top w:val="single" w:sz="12" w:space="0" w:color="E7E6E6" w:themeColor="background2"/>
              <w:bottom w:val="single" w:sz="12" w:space="0" w:color="E7E6E6" w:themeColor="background2"/>
            </w:tcBorders>
            <w:shd w:val="clear" w:color="auto" w:fill="D9D9D9"/>
            <w:vAlign w:val="center"/>
          </w:tcPr>
          <w:p w14:paraId="4EA19310" w14:textId="77777777" w:rsidR="001B05C5" w:rsidRPr="008C2D0A" w:rsidRDefault="001B05C5" w:rsidP="00D90949">
            <w:pPr>
              <w:pStyle w:val="af"/>
              <w:rPr>
                <w:rFonts w:ascii="Times New Roman" w:hAnsi="Times New Roman"/>
                <w:sz w:val="20"/>
                <w:szCs w:val="20"/>
              </w:rPr>
            </w:pPr>
          </w:p>
        </w:tc>
      </w:tr>
      <w:tr w:rsidR="001B05C5" w:rsidRPr="008C2D0A" w14:paraId="188A7B64" w14:textId="77777777" w:rsidTr="00D90949">
        <w:trPr>
          <w:cantSplit/>
          <w:trHeight w:val="343"/>
        </w:trPr>
        <w:tc>
          <w:tcPr>
            <w:tcW w:w="993" w:type="dxa"/>
            <w:tcBorders>
              <w:top w:val="single" w:sz="12" w:space="0" w:color="E7E6E6" w:themeColor="background2"/>
              <w:bottom w:val="single" w:sz="12" w:space="0" w:color="E7E6E6" w:themeColor="background2"/>
            </w:tcBorders>
            <w:shd w:val="clear" w:color="auto" w:fill="F4B083"/>
            <w:vAlign w:val="center"/>
          </w:tcPr>
          <w:p w14:paraId="688F4DC4" w14:textId="77777777" w:rsidR="001B05C5" w:rsidRPr="008C2D0A" w:rsidRDefault="001B05C5" w:rsidP="00D90949">
            <w:pPr>
              <w:pStyle w:val="af"/>
              <w:jc w:val="center"/>
              <w:rPr>
                <w:rFonts w:ascii="Times New Roman" w:hAnsi="Times New Roman"/>
                <w:b/>
                <w:sz w:val="20"/>
                <w:szCs w:val="20"/>
              </w:rPr>
            </w:pPr>
            <w:r w:rsidRPr="008C2D0A">
              <w:rPr>
                <w:rFonts w:ascii="Times New Roman" w:hAnsi="Times New Roman"/>
                <w:b/>
                <w:sz w:val="20"/>
                <w:szCs w:val="20"/>
              </w:rPr>
              <w:t>2.</w:t>
            </w:r>
          </w:p>
        </w:tc>
        <w:tc>
          <w:tcPr>
            <w:tcW w:w="9356" w:type="dxa"/>
            <w:gridSpan w:val="3"/>
            <w:tcBorders>
              <w:top w:val="single" w:sz="12" w:space="0" w:color="E7E6E6" w:themeColor="background2"/>
              <w:bottom w:val="single" w:sz="12" w:space="0" w:color="E7E6E6" w:themeColor="background2"/>
            </w:tcBorders>
            <w:shd w:val="clear" w:color="auto" w:fill="F4B083"/>
            <w:vAlign w:val="center"/>
          </w:tcPr>
          <w:p w14:paraId="5CA74838" w14:textId="40834834" w:rsidR="001B05C5" w:rsidRPr="008C2D0A" w:rsidRDefault="00B234FE" w:rsidP="00B234FE">
            <w:pPr>
              <w:pStyle w:val="af"/>
              <w:rPr>
                <w:rFonts w:ascii="Times New Roman" w:hAnsi="Times New Roman"/>
                <w:b/>
                <w:strike/>
                <w:sz w:val="20"/>
                <w:szCs w:val="20"/>
              </w:rPr>
            </w:pPr>
            <w:r>
              <w:rPr>
                <w:rFonts w:ascii="Times New Roman" w:hAnsi="Times New Roman"/>
                <w:b/>
                <w:sz w:val="20"/>
                <w:szCs w:val="20"/>
                <w:lang w:val="kk-KZ"/>
              </w:rPr>
              <w:t xml:space="preserve">Ақша аудару </w:t>
            </w:r>
            <w:proofErr w:type="spellStart"/>
            <w:r w:rsidR="001B05C5" w:rsidRPr="008C2D0A">
              <w:rPr>
                <w:rFonts w:ascii="Times New Roman" w:hAnsi="Times New Roman"/>
                <w:b/>
                <w:sz w:val="20"/>
                <w:szCs w:val="20"/>
              </w:rPr>
              <w:t>операци</w:t>
            </w:r>
            <w:proofErr w:type="spellEnd"/>
            <w:r>
              <w:rPr>
                <w:rFonts w:ascii="Times New Roman" w:hAnsi="Times New Roman"/>
                <w:b/>
                <w:sz w:val="20"/>
                <w:szCs w:val="20"/>
                <w:lang w:val="kk-KZ"/>
              </w:rPr>
              <w:t>ялары</w:t>
            </w:r>
            <w:r w:rsidR="001B05C5">
              <w:rPr>
                <w:rFonts w:ascii="Times New Roman" w:hAnsi="Times New Roman"/>
                <w:b/>
                <w:sz w:val="20"/>
                <w:szCs w:val="20"/>
              </w:rPr>
              <w:t xml:space="preserve"> </w:t>
            </w:r>
          </w:p>
        </w:tc>
      </w:tr>
      <w:tr w:rsidR="001B05C5" w:rsidRPr="008C2D0A" w14:paraId="2485090B"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13AC6626"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2.1.</w:t>
            </w:r>
          </w:p>
        </w:tc>
        <w:tc>
          <w:tcPr>
            <w:tcW w:w="3969" w:type="dxa"/>
            <w:tcBorders>
              <w:top w:val="single" w:sz="12" w:space="0" w:color="E7E6E6" w:themeColor="background2"/>
              <w:bottom w:val="single" w:sz="12" w:space="0" w:color="E7E6E6" w:themeColor="background2"/>
            </w:tcBorders>
            <w:vAlign w:val="center"/>
          </w:tcPr>
          <w:p w14:paraId="57D789D5" w14:textId="52BEBD29" w:rsidR="001B05C5" w:rsidRPr="00B234FE" w:rsidRDefault="00B234FE" w:rsidP="0042732A">
            <w:pPr>
              <w:pStyle w:val="af"/>
              <w:keepNext/>
              <w:keepLines/>
              <w:rPr>
                <w:rFonts w:ascii="Times New Roman" w:hAnsi="Times New Roman"/>
                <w:sz w:val="20"/>
                <w:szCs w:val="20"/>
                <w:lang w:val="kk-KZ"/>
              </w:rPr>
            </w:pPr>
            <w:r>
              <w:rPr>
                <w:rFonts w:ascii="Times New Roman" w:hAnsi="Times New Roman"/>
                <w:sz w:val="20"/>
                <w:szCs w:val="20"/>
                <w:lang w:val="kk-KZ"/>
              </w:rPr>
              <w:t>Сыртқы ақша аудару</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vAlign w:val="center"/>
          </w:tcPr>
          <w:p w14:paraId="02CF9BE8" w14:textId="22E4A28F" w:rsidR="001B05C5" w:rsidRPr="008C2D0A" w:rsidRDefault="001B05C5" w:rsidP="00D90949">
            <w:pPr>
              <w:pStyle w:val="af"/>
              <w:jc w:val="center"/>
              <w:rPr>
                <w:rFonts w:ascii="Times New Roman" w:hAnsi="Times New Roman"/>
                <w:sz w:val="20"/>
                <w:szCs w:val="20"/>
              </w:rPr>
            </w:pPr>
          </w:p>
        </w:tc>
        <w:tc>
          <w:tcPr>
            <w:tcW w:w="2409" w:type="dxa"/>
            <w:tcBorders>
              <w:top w:val="single" w:sz="12" w:space="0" w:color="E7E6E6" w:themeColor="background2"/>
              <w:bottom w:val="single" w:sz="12" w:space="0" w:color="E7E6E6" w:themeColor="background2"/>
            </w:tcBorders>
            <w:vAlign w:val="center"/>
          </w:tcPr>
          <w:p w14:paraId="719CB97E" w14:textId="77777777" w:rsidR="001B05C5" w:rsidRPr="008C2D0A" w:rsidRDefault="001B05C5" w:rsidP="00D90949">
            <w:pPr>
              <w:pStyle w:val="af"/>
              <w:rPr>
                <w:rFonts w:ascii="Times New Roman" w:hAnsi="Times New Roman"/>
                <w:sz w:val="20"/>
                <w:szCs w:val="20"/>
              </w:rPr>
            </w:pPr>
          </w:p>
        </w:tc>
      </w:tr>
      <w:tr w:rsidR="001B05C5" w:rsidRPr="00380B3B" w14:paraId="6CEE0648"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1EB8B58D" w14:textId="77777777" w:rsidR="001B05C5" w:rsidRPr="008A6CBE" w:rsidRDefault="001B05C5" w:rsidP="0042732A">
            <w:pPr>
              <w:pStyle w:val="af"/>
              <w:keepLines/>
              <w:jc w:val="center"/>
              <w:rPr>
                <w:rFonts w:ascii="Times New Roman" w:hAnsi="Times New Roman"/>
                <w:sz w:val="20"/>
                <w:szCs w:val="20"/>
                <w:highlight w:val="yellow"/>
              </w:rPr>
            </w:pPr>
            <w:r w:rsidRPr="00F16223">
              <w:rPr>
                <w:rFonts w:ascii="Times New Roman" w:hAnsi="Times New Roman"/>
                <w:sz w:val="20"/>
                <w:szCs w:val="20"/>
              </w:rPr>
              <w:lastRenderedPageBreak/>
              <w:t>2.1.1.</w:t>
            </w:r>
          </w:p>
        </w:tc>
        <w:tc>
          <w:tcPr>
            <w:tcW w:w="3969" w:type="dxa"/>
            <w:tcBorders>
              <w:top w:val="single" w:sz="12" w:space="0" w:color="E7E6E6" w:themeColor="background2"/>
              <w:bottom w:val="single" w:sz="12" w:space="0" w:color="E7E6E6" w:themeColor="background2"/>
            </w:tcBorders>
            <w:vAlign w:val="center"/>
          </w:tcPr>
          <w:p w14:paraId="2F19B1CC" w14:textId="7A6BAB07" w:rsidR="001B05C5" w:rsidRPr="00B234FE" w:rsidRDefault="00B234FE" w:rsidP="00B234FE">
            <w:pPr>
              <w:pStyle w:val="af"/>
              <w:rPr>
                <w:rFonts w:ascii="Times New Roman" w:hAnsi="Times New Roman"/>
                <w:sz w:val="20"/>
                <w:szCs w:val="20"/>
                <w:highlight w:val="yellow"/>
                <w:lang w:val="kk-KZ"/>
              </w:rPr>
            </w:pPr>
            <w:proofErr w:type="spellStart"/>
            <w:r>
              <w:rPr>
                <w:rFonts w:ascii="Times New Roman" w:hAnsi="Times New Roman"/>
                <w:sz w:val="20"/>
                <w:szCs w:val="20"/>
              </w:rPr>
              <w:t>электронды</w:t>
            </w:r>
            <w:proofErr w:type="spellEnd"/>
            <w:r>
              <w:rPr>
                <w:rFonts w:ascii="Times New Roman" w:hAnsi="Times New Roman"/>
                <w:sz w:val="20"/>
                <w:szCs w:val="20"/>
              </w:rPr>
              <w:t xml:space="preserve"> </w:t>
            </w:r>
            <w:r>
              <w:rPr>
                <w:rFonts w:ascii="Times New Roman" w:hAnsi="Times New Roman"/>
                <w:sz w:val="20"/>
                <w:szCs w:val="20"/>
                <w:lang w:val="kk-KZ"/>
              </w:rPr>
              <w:t>түрде, ТҚЖБ</w:t>
            </w:r>
            <w:r w:rsidR="001B05C5" w:rsidRPr="00F16223">
              <w:rPr>
                <w:rFonts w:ascii="Times New Roman" w:hAnsi="Times New Roman"/>
                <w:sz w:val="20"/>
                <w:szCs w:val="20"/>
              </w:rPr>
              <w:t xml:space="preserve"> Онлайн</w:t>
            </w:r>
            <w:r>
              <w:rPr>
                <w:rFonts w:ascii="Times New Roman" w:hAnsi="Times New Roman"/>
                <w:sz w:val="20"/>
                <w:szCs w:val="20"/>
                <w:lang w:val="kk-KZ"/>
              </w:rPr>
              <w:t xml:space="preserve"> бойынша</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vAlign w:val="center"/>
          </w:tcPr>
          <w:p w14:paraId="63AFB606" w14:textId="77777777" w:rsidR="00AE2B30" w:rsidRPr="00AE2B30" w:rsidRDefault="00AE2B30" w:rsidP="00380B3B">
            <w:pPr>
              <w:spacing w:after="0" w:line="240" w:lineRule="auto"/>
              <w:jc w:val="center"/>
              <w:rPr>
                <w:rFonts w:ascii="Times New Roman" w:eastAsia="Tahoma" w:hAnsi="Times New Roman" w:cs="Times New Roman"/>
                <w:sz w:val="20"/>
                <w:szCs w:val="20"/>
                <w:lang w:val="kk-KZ"/>
              </w:rPr>
            </w:pPr>
            <w:r w:rsidRPr="00AE2B30">
              <w:rPr>
                <w:rFonts w:ascii="Times New Roman" w:eastAsia="Tahoma" w:hAnsi="Times New Roman" w:cs="Times New Roman"/>
                <w:sz w:val="20"/>
                <w:szCs w:val="20"/>
                <w:lang w:val="kk-KZ"/>
              </w:rPr>
              <w:t>5 000 000 теңгеге дейін аударым сомасының 0,5%</w:t>
            </w:r>
          </w:p>
          <w:p w14:paraId="66E6E476" w14:textId="77777777" w:rsidR="00AE2B30" w:rsidRDefault="00AE2B30" w:rsidP="00380B3B">
            <w:pPr>
              <w:spacing w:after="0" w:line="240" w:lineRule="auto"/>
              <w:jc w:val="center"/>
              <w:rPr>
                <w:rFonts w:ascii="Times New Roman" w:eastAsia="Tahoma" w:hAnsi="Times New Roman" w:cs="Times New Roman"/>
                <w:sz w:val="20"/>
                <w:szCs w:val="20"/>
                <w:lang w:val="kk-KZ"/>
              </w:rPr>
            </w:pPr>
            <w:r w:rsidRPr="00AE2B30">
              <w:rPr>
                <w:rFonts w:ascii="Times New Roman" w:eastAsia="Tahoma" w:hAnsi="Times New Roman" w:cs="Times New Roman"/>
                <w:sz w:val="20"/>
                <w:szCs w:val="20"/>
                <w:lang w:val="kk-KZ"/>
              </w:rPr>
              <w:t>(ең азы 1 000 теңге, ең көбі 15 000 теңге);</w:t>
            </w:r>
          </w:p>
          <w:p w14:paraId="010F351E" w14:textId="77777777" w:rsidR="000E26F7" w:rsidRPr="00AE2B30" w:rsidRDefault="000E26F7" w:rsidP="00380B3B">
            <w:pPr>
              <w:spacing w:after="0" w:line="240" w:lineRule="auto"/>
              <w:jc w:val="center"/>
              <w:rPr>
                <w:rFonts w:ascii="Times New Roman" w:eastAsia="Tahoma" w:hAnsi="Times New Roman" w:cs="Times New Roman"/>
                <w:sz w:val="20"/>
                <w:szCs w:val="20"/>
                <w:lang w:val="kk-KZ"/>
              </w:rPr>
            </w:pPr>
          </w:p>
          <w:p w14:paraId="42D76C5E" w14:textId="77777777" w:rsidR="00AE2B30" w:rsidRPr="00AE2B30" w:rsidRDefault="00AE2B30" w:rsidP="00380B3B">
            <w:pPr>
              <w:spacing w:after="0" w:line="240" w:lineRule="auto"/>
              <w:jc w:val="center"/>
              <w:rPr>
                <w:rFonts w:ascii="Times New Roman" w:eastAsia="Tahoma" w:hAnsi="Times New Roman" w:cs="Times New Roman"/>
                <w:sz w:val="20"/>
                <w:szCs w:val="20"/>
              </w:rPr>
            </w:pPr>
            <w:r w:rsidRPr="00AE2B30">
              <w:rPr>
                <w:rFonts w:ascii="Times New Roman" w:eastAsia="Tahoma" w:hAnsi="Times New Roman" w:cs="Times New Roman"/>
                <w:sz w:val="20"/>
                <w:szCs w:val="20"/>
              </w:rPr>
              <w:t xml:space="preserve">5 000 000 </w:t>
            </w:r>
            <w:proofErr w:type="spellStart"/>
            <w:r w:rsidRPr="00AE2B30">
              <w:rPr>
                <w:rFonts w:ascii="Times New Roman" w:eastAsia="Tahoma" w:hAnsi="Times New Roman" w:cs="Times New Roman"/>
                <w:sz w:val="20"/>
                <w:szCs w:val="20"/>
              </w:rPr>
              <w:t>теңгеден</w:t>
            </w:r>
            <w:proofErr w:type="spellEnd"/>
            <w:r w:rsidRPr="00AE2B30">
              <w:rPr>
                <w:rFonts w:ascii="Times New Roman" w:eastAsia="Tahoma" w:hAnsi="Times New Roman" w:cs="Times New Roman"/>
                <w:sz w:val="20"/>
                <w:szCs w:val="20"/>
              </w:rPr>
              <w:t xml:space="preserve"> 15 000 000 </w:t>
            </w:r>
            <w:proofErr w:type="spellStart"/>
            <w:r w:rsidRPr="00AE2B30">
              <w:rPr>
                <w:rFonts w:ascii="Times New Roman" w:eastAsia="Tahoma" w:hAnsi="Times New Roman" w:cs="Times New Roman"/>
                <w:sz w:val="20"/>
                <w:szCs w:val="20"/>
              </w:rPr>
              <w:t>теңгеге</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дейін</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аударым</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сомасының</w:t>
            </w:r>
            <w:proofErr w:type="spellEnd"/>
            <w:r w:rsidRPr="00AE2B30">
              <w:rPr>
                <w:rFonts w:ascii="Times New Roman" w:eastAsia="Tahoma" w:hAnsi="Times New Roman" w:cs="Times New Roman"/>
                <w:sz w:val="20"/>
                <w:szCs w:val="20"/>
              </w:rPr>
              <w:t xml:space="preserve"> 0,5%</w:t>
            </w:r>
          </w:p>
          <w:p w14:paraId="5D652265" w14:textId="77777777" w:rsidR="00AE2B30" w:rsidRDefault="00AE2B30" w:rsidP="00380B3B">
            <w:pPr>
              <w:spacing w:after="0" w:line="240" w:lineRule="auto"/>
              <w:jc w:val="center"/>
              <w:rPr>
                <w:rFonts w:ascii="Times New Roman" w:eastAsia="Tahoma" w:hAnsi="Times New Roman" w:cs="Times New Roman"/>
                <w:sz w:val="20"/>
                <w:szCs w:val="20"/>
              </w:rPr>
            </w:pPr>
            <w:r w:rsidRPr="00AE2B30">
              <w:rPr>
                <w:rFonts w:ascii="Times New Roman" w:eastAsia="Tahoma" w:hAnsi="Times New Roman" w:cs="Times New Roman"/>
                <w:sz w:val="20"/>
                <w:szCs w:val="20"/>
              </w:rPr>
              <w:t>(</w:t>
            </w:r>
            <w:proofErr w:type="spellStart"/>
            <w:r w:rsidRPr="00AE2B30">
              <w:rPr>
                <w:rFonts w:ascii="Times New Roman" w:eastAsia="Tahoma" w:hAnsi="Times New Roman" w:cs="Times New Roman"/>
                <w:sz w:val="20"/>
                <w:szCs w:val="20"/>
              </w:rPr>
              <w:t>ең</w:t>
            </w:r>
            <w:proofErr w:type="spellEnd"/>
            <w:r w:rsidRPr="00AE2B30">
              <w:rPr>
                <w:rFonts w:ascii="Times New Roman" w:eastAsia="Tahoma" w:hAnsi="Times New Roman" w:cs="Times New Roman"/>
                <w:sz w:val="20"/>
                <w:szCs w:val="20"/>
              </w:rPr>
              <w:t xml:space="preserve"> азы 25 000 </w:t>
            </w:r>
            <w:proofErr w:type="spellStart"/>
            <w:r w:rsidRPr="00AE2B30">
              <w:rPr>
                <w:rFonts w:ascii="Times New Roman" w:eastAsia="Tahoma" w:hAnsi="Times New Roman" w:cs="Times New Roman"/>
                <w:sz w:val="20"/>
                <w:szCs w:val="20"/>
              </w:rPr>
              <w:t>теңге</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ең</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көбі</w:t>
            </w:r>
            <w:proofErr w:type="spellEnd"/>
            <w:r w:rsidRPr="00AE2B30">
              <w:rPr>
                <w:rFonts w:ascii="Times New Roman" w:eastAsia="Tahoma" w:hAnsi="Times New Roman" w:cs="Times New Roman"/>
                <w:sz w:val="20"/>
                <w:szCs w:val="20"/>
              </w:rPr>
              <w:t xml:space="preserve"> 50 000 </w:t>
            </w:r>
            <w:proofErr w:type="spellStart"/>
            <w:r w:rsidRPr="00AE2B30">
              <w:rPr>
                <w:rFonts w:ascii="Times New Roman" w:eastAsia="Tahoma" w:hAnsi="Times New Roman" w:cs="Times New Roman"/>
                <w:sz w:val="20"/>
                <w:szCs w:val="20"/>
              </w:rPr>
              <w:t>теңге</w:t>
            </w:r>
            <w:proofErr w:type="spellEnd"/>
            <w:r w:rsidRPr="00AE2B30">
              <w:rPr>
                <w:rFonts w:ascii="Times New Roman" w:eastAsia="Tahoma" w:hAnsi="Times New Roman" w:cs="Times New Roman"/>
                <w:sz w:val="20"/>
                <w:szCs w:val="20"/>
              </w:rPr>
              <w:t>);</w:t>
            </w:r>
          </w:p>
          <w:p w14:paraId="2297FE74" w14:textId="77777777" w:rsidR="000E26F7" w:rsidRPr="00AE2B30" w:rsidRDefault="000E26F7" w:rsidP="00380B3B">
            <w:pPr>
              <w:spacing w:after="0" w:line="240" w:lineRule="auto"/>
              <w:jc w:val="center"/>
              <w:rPr>
                <w:rFonts w:ascii="Times New Roman" w:eastAsia="Tahoma" w:hAnsi="Times New Roman" w:cs="Times New Roman"/>
                <w:sz w:val="20"/>
                <w:szCs w:val="20"/>
              </w:rPr>
            </w:pPr>
          </w:p>
          <w:p w14:paraId="0BE56B24" w14:textId="77777777" w:rsidR="00AE2B30" w:rsidRPr="00AE2B30" w:rsidRDefault="00AE2B30" w:rsidP="00380B3B">
            <w:pPr>
              <w:spacing w:after="0" w:line="240" w:lineRule="auto"/>
              <w:jc w:val="center"/>
              <w:rPr>
                <w:rFonts w:ascii="Times New Roman" w:eastAsia="Tahoma" w:hAnsi="Times New Roman" w:cs="Times New Roman"/>
                <w:sz w:val="20"/>
                <w:szCs w:val="20"/>
              </w:rPr>
            </w:pPr>
            <w:r w:rsidRPr="00AE2B30">
              <w:rPr>
                <w:rFonts w:ascii="Times New Roman" w:eastAsia="Tahoma" w:hAnsi="Times New Roman" w:cs="Times New Roman"/>
                <w:sz w:val="20"/>
                <w:szCs w:val="20"/>
              </w:rPr>
              <w:t xml:space="preserve">15 000 000 </w:t>
            </w:r>
            <w:proofErr w:type="spellStart"/>
            <w:r w:rsidRPr="00AE2B30">
              <w:rPr>
                <w:rFonts w:ascii="Times New Roman" w:eastAsia="Tahoma" w:hAnsi="Times New Roman" w:cs="Times New Roman"/>
                <w:sz w:val="20"/>
                <w:szCs w:val="20"/>
              </w:rPr>
              <w:t>теңгеден</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басталатын</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аударым</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сомасының</w:t>
            </w:r>
            <w:proofErr w:type="spellEnd"/>
            <w:r w:rsidRPr="00AE2B30">
              <w:rPr>
                <w:rFonts w:ascii="Times New Roman" w:eastAsia="Tahoma" w:hAnsi="Times New Roman" w:cs="Times New Roman"/>
                <w:sz w:val="20"/>
                <w:szCs w:val="20"/>
              </w:rPr>
              <w:t xml:space="preserve"> 0,5%</w:t>
            </w:r>
          </w:p>
          <w:p w14:paraId="6D225A6A" w14:textId="7B4BED83" w:rsidR="001B05C5" w:rsidRPr="00B640B4" w:rsidRDefault="00AE2B30" w:rsidP="00380B3B">
            <w:pPr>
              <w:pStyle w:val="af"/>
              <w:jc w:val="center"/>
              <w:rPr>
                <w:rFonts w:ascii="Times New Roman" w:hAnsi="Times New Roman"/>
                <w:sz w:val="20"/>
                <w:szCs w:val="20"/>
                <w:highlight w:val="yellow"/>
                <w:lang w:val="kk-KZ"/>
              </w:rPr>
            </w:pPr>
            <w:r w:rsidRPr="00AE2B30">
              <w:rPr>
                <w:rFonts w:ascii="Times New Roman" w:eastAsia="Tahoma" w:hAnsi="Times New Roman"/>
                <w:sz w:val="20"/>
                <w:szCs w:val="20"/>
                <w:lang w:eastAsia="en-US"/>
              </w:rPr>
              <w:t>(</w:t>
            </w:r>
            <w:proofErr w:type="spellStart"/>
            <w:r w:rsidRPr="00AE2B30">
              <w:rPr>
                <w:rFonts w:ascii="Times New Roman" w:eastAsia="Tahoma" w:hAnsi="Times New Roman"/>
                <w:sz w:val="20"/>
                <w:szCs w:val="20"/>
                <w:lang w:eastAsia="en-US"/>
              </w:rPr>
              <w:t>ең</w:t>
            </w:r>
            <w:proofErr w:type="spellEnd"/>
            <w:r w:rsidRPr="00AE2B30">
              <w:rPr>
                <w:rFonts w:ascii="Times New Roman" w:eastAsia="Tahoma" w:hAnsi="Times New Roman"/>
                <w:sz w:val="20"/>
                <w:szCs w:val="20"/>
                <w:lang w:eastAsia="en-US"/>
              </w:rPr>
              <w:t xml:space="preserve"> азы 75 000 </w:t>
            </w:r>
            <w:proofErr w:type="spellStart"/>
            <w:r w:rsidRPr="00AE2B30">
              <w:rPr>
                <w:rFonts w:ascii="Times New Roman" w:eastAsia="Tahoma" w:hAnsi="Times New Roman"/>
                <w:sz w:val="20"/>
                <w:szCs w:val="20"/>
                <w:lang w:eastAsia="en-US"/>
              </w:rPr>
              <w:t>теңге</w:t>
            </w:r>
            <w:proofErr w:type="spellEnd"/>
            <w:r w:rsidRPr="00AE2B30">
              <w:rPr>
                <w:rFonts w:ascii="Times New Roman" w:eastAsia="Tahoma" w:hAnsi="Times New Roman"/>
                <w:sz w:val="20"/>
                <w:szCs w:val="20"/>
                <w:lang w:eastAsia="en-US"/>
              </w:rPr>
              <w:t xml:space="preserve">, </w:t>
            </w:r>
            <w:proofErr w:type="spellStart"/>
            <w:r w:rsidRPr="00AE2B30">
              <w:rPr>
                <w:rFonts w:ascii="Times New Roman" w:eastAsia="Tahoma" w:hAnsi="Times New Roman"/>
                <w:sz w:val="20"/>
                <w:szCs w:val="20"/>
                <w:lang w:eastAsia="en-US"/>
              </w:rPr>
              <w:t>ең</w:t>
            </w:r>
            <w:proofErr w:type="spellEnd"/>
            <w:r w:rsidRPr="00AE2B30">
              <w:rPr>
                <w:rFonts w:ascii="Times New Roman" w:eastAsia="Tahoma" w:hAnsi="Times New Roman"/>
                <w:sz w:val="20"/>
                <w:szCs w:val="20"/>
                <w:lang w:eastAsia="en-US"/>
              </w:rPr>
              <w:t xml:space="preserve"> </w:t>
            </w:r>
            <w:proofErr w:type="spellStart"/>
            <w:r w:rsidRPr="00AE2B30">
              <w:rPr>
                <w:rFonts w:ascii="Times New Roman" w:eastAsia="Tahoma" w:hAnsi="Times New Roman"/>
                <w:sz w:val="20"/>
                <w:szCs w:val="20"/>
                <w:lang w:eastAsia="en-US"/>
              </w:rPr>
              <w:t>көбі</w:t>
            </w:r>
            <w:proofErr w:type="spellEnd"/>
            <w:r w:rsidRPr="00AE2B30">
              <w:rPr>
                <w:rFonts w:ascii="Times New Roman" w:eastAsia="Tahoma" w:hAnsi="Times New Roman"/>
                <w:sz w:val="20"/>
                <w:szCs w:val="20"/>
                <w:lang w:eastAsia="en-US"/>
              </w:rPr>
              <w:t xml:space="preserve"> 100 000 </w:t>
            </w:r>
            <w:proofErr w:type="spellStart"/>
            <w:r w:rsidRPr="00AE2B30">
              <w:rPr>
                <w:rFonts w:ascii="Times New Roman" w:eastAsia="Tahoma" w:hAnsi="Times New Roman"/>
                <w:sz w:val="20"/>
                <w:szCs w:val="20"/>
                <w:lang w:eastAsia="en-US"/>
              </w:rPr>
              <w:t>теңге</w:t>
            </w:r>
            <w:proofErr w:type="spellEnd"/>
            <w:r w:rsidRPr="00AE2B30">
              <w:rPr>
                <w:rFonts w:ascii="Times New Roman" w:eastAsia="Tahoma" w:hAnsi="Times New Roman"/>
                <w:sz w:val="20"/>
                <w:szCs w:val="20"/>
                <w:lang w:eastAsia="en-US"/>
              </w:rPr>
              <w:t>)</w:t>
            </w:r>
          </w:p>
        </w:tc>
        <w:tc>
          <w:tcPr>
            <w:tcW w:w="2409" w:type="dxa"/>
            <w:tcBorders>
              <w:top w:val="single" w:sz="12" w:space="0" w:color="E7E6E6" w:themeColor="background2"/>
              <w:bottom w:val="single" w:sz="12" w:space="0" w:color="E7E6E6" w:themeColor="background2"/>
            </w:tcBorders>
            <w:vAlign w:val="center"/>
          </w:tcPr>
          <w:p w14:paraId="787DF13D" w14:textId="671836BA" w:rsidR="009D0F57" w:rsidRPr="00B640B4" w:rsidRDefault="009D0F57" w:rsidP="009D0F57">
            <w:pPr>
              <w:spacing w:after="0" w:line="240" w:lineRule="auto"/>
              <w:rPr>
                <w:rFonts w:ascii="Times New Roman" w:hAnsi="Times New Roman"/>
                <w:sz w:val="20"/>
                <w:szCs w:val="20"/>
                <w:lang w:val="kk-KZ"/>
              </w:rPr>
            </w:pPr>
            <w:r>
              <w:rPr>
                <w:rFonts w:ascii="Times New Roman" w:eastAsia="Times New Roman" w:hAnsi="Times New Roman" w:cs="Times New Roman"/>
                <w:sz w:val="20"/>
                <w:szCs w:val="20"/>
                <w:lang w:val="kk-KZ" w:eastAsia="ru-RU"/>
              </w:rPr>
              <w:t xml:space="preserve"> </w:t>
            </w:r>
          </w:p>
          <w:p w14:paraId="59F37C22" w14:textId="26F86353" w:rsidR="001B05C5" w:rsidRPr="00B640B4" w:rsidRDefault="00084345" w:rsidP="00D90949">
            <w:pPr>
              <w:pStyle w:val="af"/>
              <w:rPr>
                <w:rFonts w:ascii="Times New Roman" w:hAnsi="Times New Roman"/>
                <w:sz w:val="20"/>
                <w:szCs w:val="20"/>
                <w:highlight w:val="yellow"/>
                <w:lang w:val="kk-KZ"/>
              </w:rPr>
            </w:pPr>
            <w:r w:rsidRPr="00634824">
              <w:rPr>
                <w:rFonts w:ascii="Times New Roman" w:hAnsi="Times New Roman"/>
                <w:color w:val="000000"/>
                <w:sz w:val="20"/>
                <w:szCs w:val="20"/>
                <w:lang w:val="kk-KZ"/>
              </w:rPr>
              <w:t>Жарғылық капиталына 100% мемлекет қатысатын заңды тұлғалардың аударым операциялары бойынша комиссия алынбайды</w:t>
            </w:r>
            <w:r>
              <w:rPr>
                <w:rFonts w:ascii="Times New Roman" w:hAnsi="Times New Roman"/>
                <w:color w:val="000000"/>
                <w:sz w:val="20"/>
                <w:szCs w:val="20"/>
                <w:lang w:val="kk-KZ"/>
              </w:rPr>
              <w:t xml:space="preserve"> </w:t>
            </w:r>
            <w:r w:rsidRPr="00634824">
              <w:rPr>
                <w:rFonts w:ascii="Times New Roman" w:hAnsi="Times New Roman"/>
                <w:i/>
                <w:color w:val="00B0F0"/>
                <w:sz w:val="18"/>
                <w:szCs w:val="18"/>
                <w:lang w:val="kk-KZ"/>
              </w:rPr>
              <w:t>(тармақ БӨҮК шешіміне (</w:t>
            </w:r>
            <w:r>
              <w:rPr>
                <w:rFonts w:ascii="Times New Roman" w:hAnsi="Times New Roman"/>
                <w:i/>
                <w:color w:val="00B0F0"/>
                <w:sz w:val="18"/>
                <w:szCs w:val="18"/>
                <w:lang w:val="kk-KZ"/>
              </w:rPr>
              <w:t>09</w:t>
            </w:r>
            <w:r w:rsidRPr="00634824">
              <w:rPr>
                <w:rFonts w:ascii="Times New Roman" w:hAnsi="Times New Roman"/>
                <w:i/>
                <w:color w:val="00B0F0"/>
                <w:sz w:val="18"/>
                <w:szCs w:val="18"/>
                <w:lang w:val="kk-KZ"/>
              </w:rPr>
              <w:t>.</w:t>
            </w:r>
            <w:r>
              <w:rPr>
                <w:rFonts w:ascii="Times New Roman" w:hAnsi="Times New Roman"/>
                <w:i/>
                <w:color w:val="00B0F0"/>
                <w:sz w:val="18"/>
                <w:szCs w:val="18"/>
                <w:lang w:val="kk-KZ"/>
              </w:rPr>
              <w:t>01</w:t>
            </w:r>
            <w:r w:rsidRPr="00634824">
              <w:rPr>
                <w:rFonts w:ascii="Times New Roman" w:hAnsi="Times New Roman"/>
                <w:i/>
                <w:color w:val="00B0F0"/>
                <w:sz w:val="18"/>
                <w:szCs w:val="18"/>
                <w:lang w:val="kk-KZ"/>
              </w:rPr>
              <w:t>.20</w:t>
            </w:r>
            <w:r>
              <w:rPr>
                <w:rFonts w:ascii="Times New Roman" w:hAnsi="Times New Roman"/>
                <w:i/>
                <w:color w:val="00B0F0"/>
                <w:sz w:val="18"/>
                <w:szCs w:val="18"/>
                <w:lang w:val="kk-KZ"/>
              </w:rPr>
              <w:t>25</w:t>
            </w:r>
            <w:r w:rsidRPr="00634824">
              <w:rPr>
                <w:rFonts w:ascii="Times New Roman" w:hAnsi="Times New Roman"/>
                <w:i/>
                <w:color w:val="00B0F0"/>
                <w:sz w:val="18"/>
                <w:szCs w:val="18"/>
                <w:lang w:val="kk-KZ"/>
              </w:rPr>
              <w:t xml:space="preserve"> ж. №</w:t>
            </w:r>
            <w:r>
              <w:rPr>
                <w:rFonts w:ascii="Times New Roman" w:hAnsi="Times New Roman"/>
                <w:i/>
                <w:color w:val="00B0F0"/>
                <w:sz w:val="18"/>
                <w:szCs w:val="18"/>
                <w:lang w:val="kk-KZ"/>
              </w:rPr>
              <w:t>П1-2026</w:t>
            </w:r>
            <w:r w:rsidRPr="00634824">
              <w:rPr>
                <w:rFonts w:ascii="Times New Roman" w:hAnsi="Times New Roman"/>
                <w:i/>
                <w:color w:val="00B0F0"/>
                <w:sz w:val="18"/>
                <w:szCs w:val="18"/>
                <w:lang w:val="kk-KZ"/>
              </w:rPr>
              <w:t xml:space="preserve"> хаттама) сәйкес енгізілді</w:t>
            </w:r>
            <w:r>
              <w:rPr>
                <w:rFonts w:ascii="Times New Roman" w:hAnsi="Times New Roman"/>
                <w:i/>
                <w:color w:val="00B0F0"/>
                <w:sz w:val="18"/>
                <w:szCs w:val="18"/>
                <w:lang w:val="kk-KZ"/>
              </w:rPr>
              <w:t>,</w:t>
            </w:r>
            <w:r>
              <w:rPr>
                <w:rFonts w:ascii="Times New Roman" w:hAnsi="Times New Roman"/>
                <w:color w:val="00B0F0"/>
                <w:lang w:val="kk-KZ"/>
              </w:rPr>
              <w:t xml:space="preserve"> </w:t>
            </w:r>
            <w:r w:rsidRPr="00634824">
              <w:rPr>
                <w:rFonts w:ascii="Times New Roman" w:hAnsi="Times New Roman"/>
                <w:i/>
                <w:color w:val="00B0F0"/>
                <w:sz w:val="20"/>
                <w:szCs w:val="20"/>
                <w:lang w:val="kk-KZ"/>
              </w:rPr>
              <w:t>30.12.2025 ж. бастап қолданысқа енгізіледі</w:t>
            </w:r>
            <w:r>
              <w:rPr>
                <w:rFonts w:ascii="Times New Roman" w:hAnsi="Times New Roman"/>
                <w:i/>
                <w:color w:val="00B0F0"/>
                <w:sz w:val="20"/>
                <w:szCs w:val="20"/>
                <w:lang w:val="kk-KZ"/>
              </w:rPr>
              <w:t>)</w:t>
            </w:r>
          </w:p>
        </w:tc>
      </w:tr>
      <w:tr w:rsidR="001B05C5" w:rsidRPr="00380B3B" w14:paraId="018166F6"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0273E182" w14:textId="77777777" w:rsidR="001B05C5" w:rsidRPr="004E77EE" w:rsidRDefault="001B05C5" w:rsidP="00D90949">
            <w:pPr>
              <w:pStyle w:val="af"/>
              <w:jc w:val="center"/>
              <w:rPr>
                <w:rFonts w:ascii="Times New Roman" w:hAnsi="Times New Roman"/>
                <w:sz w:val="20"/>
                <w:szCs w:val="20"/>
                <w:highlight w:val="yellow"/>
                <w:lang w:val="kk-KZ"/>
              </w:rPr>
            </w:pPr>
            <w:r w:rsidRPr="004E77EE">
              <w:rPr>
                <w:rFonts w:ascii="Times New Roman" w:hAnsi="Times New Roman"/>
                <w:sz w:val="20"/>
                <w:szCs w:val="20"/>
                <w:lang w:val="kk-KZ"/>
              </w:rPr>
              <w:t>2.1.2.</w:t>
            </w:r>
          </w:p>
        </w:tc>
        <w:tc>
          <w:tcPr>
            <w:tcW w:w="3969" w:type="dxa"/>
            <w:tcBorders>
              <w:top w:val="single" w:sz="12" w:space="0" w:color="E7E6E6" w:themeColor="background2"/>
              <w:bottom w:val="single" w:sz="12" w:space="0" w:color="E7E6E6" w:themeColor="background2"/>
            </w:tcBorders>
            <w:vAlign w:val="center"/>
          </w:tcPr>
          <w:p w14:paraId="329EFAB0" w14:textId="0F8D2348" w:rsidR="001B05C5" w:rsidRPr="004E77EE" w:rsidRDefault="00B234FE" w:rsidP="00B234FE">
            <w:pPr>
              <w:pStyle w:val="af"/>
              <w:jc w:val="both"/>
              <w:rPr>
                <w:rFonts w:ascii="Times New Roman" w:hAnsi="Times New Roman"/>
                <w:sz w:val="20"/>
                <w:szCs w:val="20"/>
                <w:lang w:val="kk-KZ"/>
              </w:rPr>
            </w:pPr>
            <w:r>
              <w:rPr>
                <w:rFonts w:ascii="Times New Roman" w:hAnsi="Times New Roman"/>
                <w:sz w:val="20"/>
                <w:szCs w:val="20"/>
                <w:lang w:val="kk-KZ"/>
              </w:rPr>
              <w:t>қағаз тасымалдағышта</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vAlign w:val="center"/>
          </w:tcPr>
          <w:p w14:paraId="7557F302" w14:textId="77777777" w:rsidR="00AE2B30" w:rsidRPr="00AE2B30" w:rsidRDefault="00AE2B30" w:rsidP="00380B3B">
            <w:pPr>
              <w:spacing w:after="0" w:line="240" w:lineRule="auto"/>
              <w:jc w:val="center"/>
              <w:rPr>
                <w:rFonts w:ascii="Times New Roman" w:eastAsia="Tahoma" w:hAnsi="Times New Roman" w:cs="Times New Roman"/>
                <w:sz w:val="20"/>
                <w:szCs w:val="20"/>
                <w:lang w:val="kk-KZ"/>
              </w:rPr>
            </w:pPr>
            <w:r w:rsidRPr="00AE2B30">
              <w:rPr>
                <w:rFonts w:ascii="Times New Roman" w:eastAsia="Tahoma" w:hAnsi="Times New Roman" w:cs="Times New Roman"/>
                <w:sz w:val="20"/>
                <w:szCs w:val="20"/>
                <w:lang w:val="kk-KZ"/>
              </w:rPr>
              <w:t>5 000 000 теңгеге дейін аударым сомасының 0,5%</w:t>
            </w:r>
          </w:p>
          <w:p w14:paraId="4A128013" w14:textId="77777777" w:rsidR="00AE2B30" w:rsidRDefault="00AE2B30" w:rsidP="00380B3B">
            <w:pPr>
              <w:spacing w:after="0" w:line="240" w:lineRule="auto"/>
              <w:jc w:val="center"/>
              <w:rPr>
                <w:rFonts w:ascii="Times New Roman" w:eastAsia="Tahoma" w:hAnsi="Times New Roman" w:cs="Times New Roman"/>
                <w:sz w:val="20"/>
                <w:szCs w:val="20"/>
                <w:lang w:val="kk-KZ"/>
              </w:rPr>
            </w:pPr>
            <w:r w:rsidRPr="00AE2B30">
              <w:rPr>
                <w:rFonts w:ascii="Times New Roman" w:eastAsia="Tahoma" w:hAnsi="Times New Roman" w:cs="Times New Roman"/>
                <w:sz w:val="20"/>
                <w:szCs w:val="20"/>
                <w:lang w:val="kk-KZ"/>
              </w:rPr>
              <w:t>(ең азы 1 000 теңге, ең көбі 15 000 теңге);</w:t>
            </w:r>
          </w:p>
          <w:p w14:paraId="523CBDD5" w14:textId="77777777" w:rsidR="000E26F7" w:rsidRPr="00AE2B30" w:rsidRDefault="000E26F7" w:rsidP="00380B3B">
            <w:pPr>
              <w:spacing w:after="0" w:line="240" w:lineRule="auto"/>
              <w:jc w:val="center"/>
              <w:rPr>
                <w:rFonts w:ascii="Times New Roman" w:eastAsia="Tahoma" w:hAnsi="Times New Roman" w:cs="Times New Roman"/>
                <w:sz w:val="20"/>
                <w:szCs w:val="20"/>
                <w:lang w:val="kk-KZ"/>
              </w:rPr>
            </w:pPr>
          </w:p>
          <w:p w14:paraId="42C8258E" w14:textId="77777777" w:rsidR="00AE2B30" w:rsidRPr="00AE2B30" w:rsidRDefault="00AE2B30" w:rsidP="00380B3B">
            <w:pPr>
              <w:spacing w:after="0" w:line="240" w:lineRule="auto"/>
              <w:jc w:val="center"/>
              <w:rPr>
                <w:rFonts w:ascii="Times New Roman" w:eastAsia="Tahoma" w:hAnsi="Times New Roman" w:cs="Times New Roman"/>
                <w:sz w:val="20"/>
                <w:szCs w:val="20"/>
              </w:rPr>
            </w:pPr>
            <w:r w:rsidRPr="00AE2B30">
              <w:rPr>
                <w:rFonts w:ascii="Times New Roman" w:eastAsia="Tahoma" w:hAnsi="Times New Roman" w:cs="Times New Roman"/>
                <w:sz w:val="20"/>
                <w:szCs w:val="20"/>
              </w:rPr>
              <w:t xml:space="preserve">5 000 000 </w:t>
            </w:r>
            <w:proofErr w:type="spellStart"/>
            <w:r w:rsidRPr="00AE2B30">
              <w:rPr>
                <w:rFonts w:ascii="Times New Roman" w:eastAsia="Tahoma" w:hAnsi="Times New Roman" w:cs="Times New Roman"/>
                <w:sz w:val="20"/>
                <w:szCs w:val="20"/>
              </w:rPr>
              <w:t>теңгеден</w:t>
            </w:r>
            <w:proofErr w:type="spellEnd"/>
            <w:r w:rsidRPr="00AE2B30">
              <w:rPr>
                <w:rFonts w:ascii="Times New Roman" w:eastAsia="Tahoma" w:hAnsi="Times New Roman" w:cs="Times New Roman"/>
                <w:sz w:val="20"/>
                <w:szCs w:val="20"/>
              </w:rPr>
              <w:t xml:space="preserve"> 15 000 000 </w:t>
            </w:r>
            <w:proofErr w:type="spellStart"/>
            <w:r w:rsidRPr="00AE2B30">
              <w:rPr>
                <w:rFonts w:ascii="Times New Roman" w:eastAsia="Tahoma" w:hAnsi="Times New Roman" w:cs="Times New Roman"/>
                <w:sz w:val="20"/>
                <w:szCs w:val="20"/>
              </w:rPr>
              <w:t>теңгеге</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дейін</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аударым</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сомасының</w:t>
            </w:r>
            <w:proofErr w:type="spellEnd"/>
            <w:r w:rsidRPr="00AE2B30">
              <w:rPr>
                <w:rFonts w:ascii="Times New Roman" w:eastAsia="Tahoma" w:hAnsi="Times New Roman" w:cs="Times New Roman"/>
                <w:sz w:val="20"/>
                <w:szCs w:val="20"/>
              </w:rPr>
              <w:t xml:space="preserve"> 0,5%</w:t>
            </w:r>
          </w:p>
          <w:p w14:paraId="13558B76" w14:textId="77777777" w:rsidR="00AE2B30" w:rsidRDefault="00AE2B30" w:rsidP="00380B3B">
            <w:pPr>
              <w:spacing w:after="0" w:line="240" w:lineRule="auto"/>
              <w:jc w:val="center"/>
              <w:rPr>
                <w:rFonts w:ascii="Times New Roman" w:eastAsia="Tahoma" w:hAnsi="Times New Roman" w:cs="Times New Roman"/>
                <w:sz w:val="20"/>
                <w:szCs w:val="20"/>
              </w:rPr>
            </w:pPr>
            <w:r w:rsidRPr="00AE2B30">
              <w:rPr>
                <w:rFonts w:ascii="Times New Roman" w:eastAsia="Tahoma" w:hAnsi="Times New Roman" w:cs="Times New Roman"/>
                <w:sz w:val="20"/>
                <w:szCs w:val="20"/>
              </w:rPr>
              <w:t>(</w:t>
            </w:r>
            <w:proofErr w:type="spellStart"/>
            <w:r w:rsidRPr="00AE2B30">
              <w:rPr>
                <w:rFonts w:ascii="Times New Roman" w:eastAsia="Tahoma" w:hAnsi="Times New Roman" w:cs="Times New Roman"/>
                <w:sz w:val="20"/>
                <w:szCs w:val="20"/>
              </w:rPr>
              <w:t>ең</w:t>
            </w:r>
            <w:proofErr w:type="spellEnd"/>
            <w:r w:rsidRPr="00AE2B30">
              <w:rPr>
                <w:rFonts w:ascii="Times New Roman" w:eastAsia="Tahoma" w:hAnsi="Times New Roman" w:cs="Times New Roman"/>
                <w:sz w:val="20"/>
                <w:szCs w:val="20"/>
              </w:rPr>
              <w:t xml:space="preserve"> азы 25 000 </w:t>
            </w:r>
            <w:proofErr w:type="spellStart"/>
            <w:r w:rsidRPr="00AE2B30">
              <w:rPr>
                <w:rFonts w:ascii="Times New Roman" w:eastAsia="Tahoma" w:hAnsi="Times New Roman" w:cs="Times New Roman"/>
                <w:sz w:val="20"/>
                <w:szCs w:val="20"/>
              </w:rPr>
              <w:t>теңге</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ең</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көбі</w:t>
            </w:r>
            <w:proofErr w:type="spellEnd"/>
            <w:r w:rsidRPr="00AE2B30">
              <w:rPr>
                <w:rFonts w:ascii="Times New Roman" w:eastAsia="Tahoma" w:hAnsi="Times New Roman" w:cs="Times New Roman"/>
                <w:sz w:val="20"/>
                <w:szCs w:val="20"/>
              </w:rPr>
              <w:t xml:space="preserve"> 50 000 </w:t>
            </w:r>
            <w:proofErr w:type="spellStart"/>
            <w:r w:rsidRPr="00AE2B30">
              <w:rPr>
                <w:rFonts w:ascii="Times New Roman" w:eastAsia="Tahoma" w:hAnsi="Times New Roman" w:cs="Times New Roman"/>
                <w:sz w:val="20"/>
                <w:szCs w:val="20"/>
              </w:rPr>
              <w:t>теңге</w:t>
            </w:r>
            <w:proofErr w:type="spellEnd"/>
            <w:r w:rsidRPr="00AE2B30">
              <w:rPr>
                <w:rFonts w:ascii="Times New Roman" w:eastAsia="Tahoma" w:hAnsi="Times New Roman" w:cs="Times New Roman"/>
                <w:sz w:val="20"/>
                <w:szCs w:val="20"/>
              </w:rPr>
              <w:t>);</w:t>
            </w:r>
          </w:p>
          <w:p w14:paraId="0B5A5152" w14:textId="77777777" w:rsidR="000E26F7" w:rsidRPr="00AE2B30" w:rsidRDefault="000E26F7" w:rsidP="00380B3B">
            <w:pPr>
              <w:spacing w:after="0" w:line="240" w:lineRule="auto"/>
              <w:jc w:val="center"/>
              <w:rPr>
                <w:rFonts w:ascii="Times New Roman" w:eastAsia="Tahoma" w:hAnsi="Times New Roman" w:cs="Times New Roman"/>
                <w:sz w:val="20"/>
                <w:szCs w:val="20"/>
              </w:rPr>
            </w:pPr>
          </w:p>
          <w:p w14:paraId="53D3DD4C" w14:textId="77777777" w:rsidR="00AE2B30" w:rsidRPr="00AE2B30" w:rsidRDefault="00AE2B30" w:rsidP="00380B3B">
            <w:pPr>
              <w:spacing w:after="0" w:line="240" w:lineRule="auto"/>
              <w:jc w:val="center"/>
              <w:rPr>
                <w:rFonts w:ascii="Times New Roman" w:eastAsia="Tahoma" w:hAnsi="Times New Roman" w:cs="Times New Roman"/>
                <w:sz w:val="20"/>
                <w:szCs w:val="20"/>
              </w:rPr>
            </w:pPr>
            <w:r w:rsidRPr="00AE2B30">
              <w:rPr>
                <w:rFonts w:ascii="Times New Roman" w:eastAsia="Tahoma" w:hAnsi="Times New Roman" w:cs="Times New Roman"/>
                <w:sz w:val="20"/>
                <w:szCs w:val="20"/>
              </w:rPr>
              <w:t xml:space="preserve">15 000 000 </w:t>
            </w:r>
            <w:proofErr w:type="spellStart"/>
            <w:r w:rsidRPr="00AE2B30">
              <w:rPr>
                <w:rFonts w:ascii="Times New Roman" w:eastAsia="Tahoma" w:hAnsi="Times New Roman" w:cs="Times New Roman"/>
                <w:sz w:val="20"/>
                <w:szCs w:val="20"/>
              </w:rPr>
              <w:t>теңгеден</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басталатын</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аударым</w:t>
            </w:r>
            <w:proofErr w:type="spellEnd"/>
            <w:r w:rsidRPr="00AE2B30">
              <w:rPr>
                <w:rFonts w:ascii="Times New Roman" w:eastAsia="Tahoma" w:hAnsi="Times New Roman" w:cs="Times New Roman"/>
                <w:sz w:val="20"/>
                <w:szCs w:val="20"/>
              </w:rPr>
              <w:t xml:space="preserve"> </w:t>
            </w:r>
            <w:proofErr w:type="spellStart"/>
            <w:r w:rsidRPr="00AE2B30">
              <w:rPr>
                <w:rFonts w:ascii="Times New Roman" w:eastAsia="Tahoma" w:hAnsi="Times New Roman" w:cs="Times New Roman"/>
                <w:sz w:val="20"/>
                <w:szCs w:val="20"/>
              </w:rPr>
              <w:t>сомасының</w:t>
            </w:r>
            <w:proofErr w:type="spellEnd"/>
            <w:r w:rsidRPr="00AE2B30">
              <w:rPr>
                <w:rFonts w:ascii="Times New Roman" w:eastAsia="Tahoma" w:hAnsi="Times New Roman" w:cs="Times New Roman"/>
                <w:sz w:val="20"/>
                <w:szCs w:val="20"/>
              </w:rPr>
              <w:t xml:space="preserve"> 0,5%</w:t>
            </w:r>
          </w:p>
          <w:p w14:paraId="6EEE5256" w14:textId="01DD85A1" w:rsidR="001B05C5" w:rsidRPr="004E77EE" w:rsidRDefault="00AE2B30" w:rsidP="00380B3B">
            <w:pPr>
              <w:pStyle w:val="af"/>
              <w:jc w:val="center"/>
              <w:rPr>
                <w:rFonts w:ascii="Times New Roman" w:hAnsi="Times New Roman"/>
                <w:sz w:val="20"/>
                <w:szCs w:val="20"/>
                <w:lang w:val="kk-KZ"/>
              </w:rPr>
            </w:pPr>
            <w:r w:rsidRPr="00AE2B30">
              <w:rPr>
                <w:rFonts w:ascii="Times New Roman" w:eastAsia="Tahoma" w:hAnsi="Times New Roman"/>
                <w:sz w:val="20"/>
                <w:szCs w:val="20"/>
                <w:lang w:eastAsia="en-US"/>
              </w:rPr>
              <w:t>(</w:t>
            </w:r>
            <w:proofErr w:type="spellStart"/>
            <w:r w:rsidRPr="00AE2B30">
              <w:rPr>
                <w:rFonts w:ascii="Times New Roman" w:eastAsia="Tahoma" w:hAnsi="Times New Roman"/>
                <w:sz w:val="20"/>
                <w:szCs w:val="20"/>
                <w:lang w:eastAsia="en-US"/>
              </w:rPr>
              <w:t>ең</w:t>
            </w:r>
            <w:proofErr w:type="spellEnd"/>
            <w:r w:rsidRPr="00AE2B30">
              <w:rPr>
                <w:rFonts w:ascii="Times New Roman" w:eastAsia="Tahoma" w:hAnsi="Times New Roman"/>
                <w:sz w:val="20"/>
                <w:szCs w:val="20"/>
                <w:lang w:eastAsia="en-US"/>
              </w:rPr>
              <w:t xml:space="preserve"> азы 75 000 </w:t>
            </w:r>
            <w:proofErr w:type="spellStart"/>
            <w:r w:rsidRPr="00AE2B30">
              <w:rPr>
                <w:rFonts w:ascii="Times New Roman" w:eastAsia="Tahoma" w:hAnsi="Times New Roman"/>
                <w:sz w:val="20"/>
                <w:szCs w:val="20"/>
                <w:lang w:eastAsia="en-US"/>
              </w:rPr>
              <w:t>теңге</w:t>
            </w:r>
            <w:proofErr w:type="spellEnd"/>
            <w:r w:rsidRPr="00AE2B30">
              <w:rPr>
                <w:rFonts w:ascii="Times New Roman" w:eastAsia="Tahoma" w:hAnsi="Times New Roman"/>
                <w:sz w:val="20"/>
                <w:szCs w:val="20"/>
                <w:lang w:eastAsia="en-US"/>
              </w:rPr>
              <w:t xml:space="preserve">, </w:t>
            </w:r>
            <w:proofErr w:type="spellStart"/>
            <w:r w:rsidRPr="00AE2B30">
              <w:rPr>
                <w:rFonts w:ascii="Times New Roman" w:eastAsia="Tahoma" w:hAnsi="Times New Roman"/>
                <w:sz w:val="20"/>
                <w:szCs w:val="20"/>
                <w:lang w:eastAsia="en-US"/>
              </w:rPr>
              <w:t>ең</w:t>
            </w:r>
            <w:proofErr w:type="spellEnd"/>
            <w:r w:rsidRPr="00AE2B30">
              <w:rPr>
                <w:rFonts w:ascii="Times New Roman" w:eastAsia="Tahoma" w:hAnsi="Times New Roman"/>
                <w:sz w:val="20"/>
                <w:szCs w:val="20"/>
                <w:lang w:eastAsia="en-US"/>
              </w:rPr>
              <w:t xml:space="preserve"> </w:t>
            </w:r>
            <w:proofErr w:type="spellStart"/>
            <w:r w:rsidRPr="00AE2B30">
              <w:rPr>
                <w:rFonts w:ascii="Times New Roman" w:eastAsia="Tahoma" w:hAnsi="Times New Roman"/>
                <w:sz w:val="20"/>
                <w:szCs w:val="20"/>
                <w:lang w:eastAsia="en-US"/>
              </w:rPr>
              <w:t>көбі</w:t>
            </w:r>
            <w:proofErr w:type="spellEnd"/>
            <w:r w:rsidRPr="00AE2B30">
              <w:rPr>
                <w:rFonts w:ascii="Times New Roman" w:eastAsia="Tahoma" w:hAnsi="Times New Roman"/>
                <w:sz w:val="20"/>
                <w:szCs w:val="20"/>
                <w:lang w:eastAsia="en-US"/>
              </w:rPr>
              <w:t xml:space="preserve"> 100 000 </w:t>
            </w:r>
            <w:proofErr w:type="spellStart"/>
            <w:r w:rsidRPr="00AE2B30">
              <w:rPr>
                <w:rFonts w:ascii="Times New Roman" w:eastAsia="Tahoma" w:hAnsi="Times New Roman"/>
                <w:sz w:val="20"/>
                <w:szCs w:val="20"/>
                <w:lang w:eastAsia="en-US"/>
              </w:rPr>
              <w:t>теңге</w:t>
            </w:r>
            <w:proofErr w:type="spellEnd"/>
            <w:r w:rsidRPr="00AE2B30">
              <w:rPr>
                <w:rFonts w:ascii="Times New Roman" w:eastAsia="Tahoma" w:hAnsi="Times New Roman"/>
                <w:sz w:val="20"/>
                <w:szCs w:val="20"/>
                <w:lang w:eastAsia="en-US"/>
              </w:rPr>
              <w:t>)</w:t>
            </w:r>
          </w:p>
        </w:tc>
        <w:tc>
          <w:tcPr>
            <w:tcW w:w="2409" w:type="dxa"/>
            <w:tcBorders>
              <w:top w:val="single" w:sz="12" w:space="0" w:color="E7E6E6" w:themeColor="background2"/>
              <w:bottom w:val="single" w:sz="12" w:space="0" w:color="E7E6E6" w:themeColor="background2"/>
            </w:tcBorders>
            <w:vAlign w:val="center"/>
          </w:tcPr>
          <w:p w14:paraId="47D996F7" w14:textId="71E858D2" w:rsidR="001B05C5" w:rsidRPr="00084345" w:rsidRDefault="00084345" w:rsidP="00B66BC3">
            <w:pPr>
              <w:spacing w:after="0" w:line="240" w:lineRule="auto"/>
              <w:rPr>
                <w:rFonts w:ascii="Times New Roman" w:hAnsi="Times New Roman"/>
                <w:sz w:val="20"/>
                <w:szCs w:val="20"/>
                <w:lang w:val="kk-KZ"/>
              </w:rPr>
            </w:pPr>
            <w:r w:rsidRPr="00634824">
              <w:rPr>
                <w:rFonts w:ascii="Times New Roman" w:eastAsia="Times New Roman" w:hAnsi="Times New Roman"/>
                <w:color w:val="000000"/>
                <w:sz w:val="20"/>
                <w:szCs w:val="20"/>
                <w:lang w:val="kk-KZ" w:eastAsia="ru-RU"/>
              </w:rPr>
              <w:t>Жарғылық капиталына 100% мемлекет қатысатын заңды тұлғалардың аударым операциялары бойынша комиссия алынбайды</w:t>
            </w:r>
            <w:r>
              <w:rPr>
                <w:rFonts w:ascii="Times New Roman" w:eastAsia="Times New Roman" w:hAnsi="Times New Roman"/>
                <w:color w:val="000000"/>
                <w:sz w:val="20"/>
                <w:szCs w:val="20"/>
                <w:lang w:val="kk-KZ" w:eastAsia="ru-RU"/>
              </w:rPr>
              <w:t xml:space="preserve"> </w:t>
            </w:r>
            <w:r w:rsidRPr="00634824">
              <w:rPr>
                <w:rFonts w:ascii="Times New Roman" w:hAnsi="Times New Roman"/>
                <w:i/>
                <w:color w:val="00B0F0"/>
                <w:sz w:val="18"/>
                <w:szCs w:val="18"/>
                <w:lang w:val="kk-KZ"/>
              </w:rPr>
              <w:t xml:space="preserve">(тармақ БӨҮК шешіміне </w:t>
            </w:r>
            <w:r>
              <w:rPr>
                <w:rFonts w:ascii="Times New Roman" w:hAnsi="Times New Roman"/>
                <w:i/>
                <w:color w:val="00B0F0"/>
                <w:sz w:val="18"/>
                <w:szCs w:val="18"/>
                <w:lang w:val="kk-KZ"/>
              </w:rPr>
              <w:t>09</w:t>
            </w:r>
            <w:r w:rsidRPr="00634824">
              <w:rPr>
                <w:rFonts w:ascii="Times New Roman" w:hAnsi="Times New Roman"/>
                <w:i/>
                <w:color w:val="00B0F0"/>
                <w:sz w:val="18"/>
                <w:szCs w:val="18"/>
                <w:lang w:val="kk-KZ"/>
              </w:rPr>
              <w:t>.</w:t>
            </w:r>
            <w:r>
              <w:rPr>
                <w:rFonts w:ascii="Times New Roman" w:hAnsi="Times New Roman"/>
                <w:i/>
                <w:color w:val="00B0F0"/>
                <w:sz w:val="18"/>
                <w:szCs w:val="18"/>
                <w:lang w:val="kk-KZ"/>
              </w:rPr>
              <w:t>01</w:t>
            </w:r>
            <w:r w:rsidRPr="00634824">
              <w:rPr>
                <w:rFonts w:ascii="Times New Roman" w:hAnsi="Times New Roman"/>
                <w:i/>
                <w:color w:val="00B0F0"/>
                <w:sz w:val="18"/>
                <w:szCs w:val="18"/>
                <w:lang w:val="kk-KZ"/>
              </w:rPr>
              <w:t>.20</w:t>
            </w:r>
            <w:r>
              <w:rPr>
                <w:rFonts w:ascii="Times New Roman" w:hAnsi="Times New Roman"/>
                <w:i/>
                <w:color w:val="00B0F0"/>
                <w:sz w:val="18"/>
                <w:szCs w:val="18"/>
                <w:lang w:val="kk-KZ"/>
              </w:rPr>
              <w:t>25</w:t>
            </w:r>
            <w:r w:rsidRPr="00634824">
              <w:rPr>
                <w:rFonts w:ascii="Times New Roman" w:hAnsi="Times New Roman"/>
                <w:i/>
                <w:color w:val="00B0F0"/>
                <w:sz w:val="18"/>
                <w:szCs w:val="18"/>
                <w:lang w:val="kk-KZ"/>
              </w:rPr>
              <w:t xml:space="preserve"> ж. </w:t>
            </w:r>
            <w:r w:rsidR="005C34CC">
              <w:rPr>
                <w:rFonts w:ascii="Times New Roman" w:hAnsi="Times New Roman"/>
                <w:i/>
                <w:color w:val="00B0F0"/>
                <w:sz w:val="18"/>
                <w:szCs w:val="18"/>
                <w:lang w:val="kk-KZ"/>
              </w:rPr>
              <w:t>(</w:t>
            </w:r>
            <w:r w:rsidRPr="00634824">
              <w:rPr>
                <w:rFonts w:ascii="Times New Roman" w:hAnsi="Times New Roman"/>
                <w:i/>
                <w:color w:val="00B0F0"/>
                <w:sz w:val="18"/>
                <w:szCs w:val="18"/>
                <w:lang w:val="kk-KZ"/>
              </w:rPr>
              <w:t>№</w:t>
            </w:r>
            <w:r>
              <w:rPr>
                <w:rFonts w:ascii="Times New Roman" w:hAnsi="Times New Roman"/>
                <w:i/>
                <w:color w:val="00B0F0"/>
                <w:sz w:val="18"/>
                <w:szCs w:val="18"/>
                <w:lang w:val="kk-KZ"/>
              </w:rPr>
              <w:t>П1-2026</w:t>
            </w:r>
            <w:r w:rsidRPr="00634824">
              <w:rPr>
                <w:rFonts w:ascii="Times New Roman" w:hAnsi="Times New Roman"/>
                <w:i/>
                <w:color w:val="00B0F0"/>
                <w:sz w:val="18"/>
                <w:szCs w:val="18"/>
                <w:lang w:val="kk-KZ"/>
              </w:rPr>
              <w:t xml:space="preserve"> хаттама) сәйкес енгізілді</w:t>
            </w:r>
            <w:r>
              <w:rPr>
                <w:rFonts w:ascii="Times New Roman" w:hAnsi="Times New Roman"/>
                <w:i/>
                <w:color w:val="00B0F0"/>
                <w:sz w:val="18"/>
                <w:szCs w:val="18"/>
                <w:lang w:val="kk-KZ"/>
              </w:rPr>
              <w:t>,</w:t>
            </w:r>
            <w:r>
              <w:rPr>
                <w:rFonts w:ascii="Times New Roman" w:hAnsi="Times New Roman" w:cs="Times New Roman"/>
                <w:color w:val="00B0F0"/>
                <w:lang w:val="kk-KZ"/>
              </w:rPr>
              <w:t xml:space="preserve"> </w:t>
            </w:r>
            <w:r w:rsidRPr="00634824">
              <w:rPr>
                <w:rFonts w:ascii="Times New Roman" w:hAnsi="Times New Roman" w:cs="Times New Roman"/>
                <w:i/>
                <w:color w:val="00B0F0"/>
                <w:sz w:val="20"/>
                <w:szCs w:val="20"/>
                <w:lang w:val="kk-KZ"/>
              </w:rPr>
              <w:t>30.12.2025 ж.</w:t>
            </w:r>
            <w:r w:rsidRPr="00634824">
              <w:rPr>
                <w:rFonts w:ascii="Times New Roman" w:eastAsia="Times New Roman" w:hAnsi="Times New Roman" w:cs="Times New Roman"/>
                <w:i/>
                <w:color w:val="00B0F0"/>
                <w:sz w:val="20"/>
                <w:szCs w:val="20"/>
                <w:lang w:val="kk-KZ" w:eastAsia="ru-RU"/>
              </w:rPr>
              <w:t xml:space="preserve"> бастап қолданысқа енгізіледі</w:t>
            </w:r>
            <w:r>
              <w:rPr>
                <w:rFonts w:ascii="Times New Roman" w:eastAsia="Times New Roman" w:hAnsi="Times New Roman" w:cs="Times New Roman"/>
                <w:i/>
                <w:color w:val="00B0F0"/>
                <w:sz w:val="20"/>
                <w:szCs w:val="20"/>
                <w:lang w:val="kk-KZ" w:eastAsia="ru-RU"/>
              </w:rPr>
              <w:t>)</w:t>
            </w:r>
          </w:p>
        </w:tc>
      </w:tr>
      <w:tr w:rsidR="005C34CC" w:rsidRPr="00380B3B" w14:paraId="19C72EEA" w14:textId="77777777" w:rsidTr="006F6560">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6BB8B67A" w14:textId="6113AE8E" w:rsidR="005C34CC" w:rsidRPr="004E77EE" w:rsidRDefault="005C34CC" w:rsidP="00D90949">
            <w:pPr>
              <w:pStyle w:val="af"/>
              <w:jc w:val="center"/>
              <w:rPr>
                <w:rFonts w:ascii="Times New Roman" w:hAnsi="Times New Roman"/>
                <w:sz w:val="20"/>
                <w:szCs w:val="20"/>
                <w:lang w:val="kk-KZ"/>
              </w:rPr>
            </w:pPr>
            <w:r>
              <w:rPr>
                <w:rFonts w:ascii="Times New Roman" w:hAnsi="Times New Roman"/>
                <w:sz w:val="20"/>
                <w:szCs w:val="20"/>
                <w:lang w:val="kk-KZ"/>
              </w:rPr>
              <w:t>2.1.3.</w:t>
            </w:r>
          </w:p>
        </w:tc>
        <w:tc>
          <w:tcPr>
            <w:tcW w:w="9356" w:type="dxa"/>
            <w:gridSpan w:val="3"/>
            <w:tcBorders>
              <w:top w:val="single" w:sz="12" w:space="0" w:color="E7E6E6" w:themeColor="background2"/>
              <w:bottom w:val="single" w:sz="12" w:space="0" w:color="E7E6E6" w:themeColor="background2"/>
            </w:tcBorders>
            <w:vAlign w:val="center"/>
          </w:tcPr>
          <w:p w14:paraId="186FF2ED" w14:textId="45BDBA70" w:rsidR="005C34CC" w:rsidRPr="005C34CC" w:rsidRDefault="005C34CC" w:rsidP="009672D7">
            <w:pPr>
              <w:spacing w:after="0" w:line="240" w:lineRule="auto"/>
              <w:rPr>
                <w:rFonts w:ascii="Times New Roman" w:eastAsia="Times New Roman" w:hAnsi="Times New Roman"/>
                <w:color w:val="000000"/>
                <w:sz w:val="20"/>
                <w:szCs w:val="20"/>
                <w:lang w:val="kk-KZ" w:eastAsia="ru-RU"/>
              </w:rPr>
            </w:pPr>
            <w:r w:rsidRPr="005C34CC">
              <w:rPr>
                <w:rFonts w:ascii="Times New Roman" w:hAnsi="Times New Roman"/>
                <w:i/>
                <w:color w:val="00B0F0"/>
                <w:sz w:val="20"/>
                <w:szCs w:val="20"/>
                <w:lang w:val="kk-KZ"/>
              </w:rPr>
              <w:t>2.1.3-тармақ БӨҮК -н</w:t>
            </w:r>
            <w:r>
              <w:rPr>
                <w:rFonts w:ascii="Times New Roman" w:hAnsi="Times New Roman"/>
                <w:i/>
                <w:color w:val="00B0F0"/>
                <w:sz w:val="20"/>
                <w:szCs w:val="20"/>
                <w:lang w:val="kk-KZ"/>
              </w:rPr>
              <w:t>і</w:t>
            </w:r>
            <w:r w:rsidRPr="005C34CC">
              <w:rPr>
                <w:rFonts w:ascii="Times New Roman" w:hAnsi="Times New Roman"/>
                <w:i/>
                <w:color w:val="00B0F0"/>
                <w:sz w:val="20"/>
                <w:szCs w:val="20"/>
                <w:lang w:val="kk-KZ"/>
              </w:rPr>
              <w:t>ң 28</w:t>
            </w:r>
            <w:r>
              <w:rPr>
                <w:rFonts w:ascii="Times New Roman" w:hAnsi="Times New Roman"/>
                <w:i/>
                <w:color w:val="00B0F0"/>
                <w:sz w:val="20"/>
                <w:szCs w:val="20"/>
                <w:lang w:val="kk-KZ"/>
              </w:rPr>
              <w:t>.11.2025 ж.</w:t>
            </w:r>
            <w:r w:rsidRPr="005C34CC">
              <w:rPr>
                <w:rFonts w:ascii="Times New Roman" w:hAnsi="Times New Roman"/>
                <w:i/>
                <w:color w:val="00B0F0"/>
                <w:sz w:val="20"/>
                <w:szCs w:val="20"/>
                <w:lang w:val="kk-KZ"/>
              </w:rPr>
              <w:t>шешіміне сәйкес алып тасталды (№П64-2025 хаттама)</w:t>
            </w:r>
          </w:p>
        </w:tc>
      </w:tr>
      <w:tr w:rsidR="005C34CC" w:rsidRPr="00380B3B" w14:paraId="37F4981E" w14:textId="77777777" w:rsidTr="00355F92">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73628370" w14:textId="73DC023C" w:rsidR="005C34CC" w:rsidRPr="004E77EE" w:rsidRDefault="005C34CC" w:rsidP="00D90949">
            <w:pPr>
              <w:pStyle w:val="af"/>
              <w:jc w:val="center"/>
              <w:rPr>
                <w:rFonts w:ascii="Times New Roman" w:hAnsi="Times New Roman"/>
                <w:sz w:val="20"/>
                <w:szCs w:val="20"/>
                <w:lang w:val="kk-KZ"/>
              </w:rPr>
            </w:pPr>
            <w:r>
              <w:rPr>
                <w:rFonts w:ascii="Times New Roman" w:hAnsi="Times New Roman"/>
                <w:sz w:val="20"/>
                <w:szCs w:val="20"/>
                <w:lang w:val="kk-KZ"/>
              </w:rPr>
              <w:t>2.1.4.</w:t>
            </w:r>
          </w:p>
        </w:tc>
        <w:tc>
          <w:tcPr>
            <w:tcW w:w="9356" w:type="dxa"/>
            <w:gridSpan w:val="3"/>
            <w:tcBorders>
              <w:top w:val="single" w:sz="12" w:space="0" w:color="E7E6E6" w:themeColor="background2"/>
              <w:bottom w:val="single" w:sz="12" w:space="0" w:color="E7E6E6" w:themeColor="background2"/>
            </w:tcBorders>
            <w:vAlign w:val="center"/>
          </w:tcPr>
          <w:p w14:paraId="125091C3" w14:textId="74D2755E" w:rsidR="005C34CC" w:rsidRPr="00634824" w:rsidRDefault="005C34CC" w:rsidP="009672D7">
            <w:pPr>
              <w:spacing w:after="0" w:line="240" w:lineRule="auto"/>
              <w:rPr>
                <w:rFonts w:ascii="Times New Roman" w:eastAsia="Times New Roman" w:hAnsi="Times New Roman"/>
                <w:color w:val="000000"/>
                <w:sz w:val="20"/>
                <w:szCs w:val="20"/>
                <w:lang w:val="kk-KZ" w:eastAsia="ru-RU"/>
              </w:rPr>
            </w:pPr>
            <w:r w:rsidRPr="005C34CC">
              <w:rPr>
                <w:rFonts w:ascii="Times New Roman" w:hAnsi="Times New Roman"/>
                <w:i/>
                <w:color w:val="00B0F0"/>
                <w:sz w:val="20"/>
                <w:szCs w:val="20"/>
                <w:lang w:val="kk-KZ"/>
              </w:rPr>
              <w:t>2.1.</w:t>
            </w:r>
            <w:r>
              <w:rPr>
                <w:rFonts w:ascii="Times New Roman" w:hAnsi="Times New Roman"/>
                <w:i/>
                <w:color w:val="00B0F0"/>
                <w:sz w:val="20"/>
                <w:szCs w:val="20"/>
                <w:lang w:val="kk-KZ"/>
              </w:rPr>
              <w:t>4</w:t>
            </w:r>
            <w:r w:rsidRPr="005C34CC">
              <w:rPr>
                <w:rFonts w:ascii="Times New Roman" w:hAnsi="Times New Roman"/>
                <w:i/>
                <w:color w:val="00B0F0"/>
                <w:sz w:val="20"/>
                <w:szCs w:val="20"/>
                <w:lang w:val="kk-KZ"/>
              </w:rPr>
              <w:t>-тармақ БӨҮК -н</w:t>
            </w:r>
            <w:r>
              <w:rPr>
                <w:rFonts w:ascii="Times New Roman" w:hAnsi="Times New Roman"/>
                <w:i/>
                <w:color w:val="00B0F0"/>
                <w:sz w:val="20"/>
                <w:szCs w:val="20"/>
                <w:lang w:val="kk-KZ"/>
              </w:rPr>
              <w:t>і</w:t>
            </w:r>
            <w:r w:rsidRPr="005C34CC">
              <w:rPr>
                <w:rFonts w:ascii="Times New Roman" w:hAnsi="Times New Roman"/>
                <w:i/>
                <w:color w:val="00B0F0"/>
                <w:sz w:val="20"/>
                <w:szCs w:val="20"/>
                <w:lang w:val="kk-KZ"/>
              </w:rPr>
              <w:t>ң 28.11.2025 ж.шешіміне сәйкес алып тасталды (№П64-2025 хаттама)</w:t>
            </w:r>
          </w:p>
        </w:tc>
      </w:tr>
      <w:tr w:rsidR="0063057E" w:rsidRPr="00380B3B" w14:paraId="3A6CD93C"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0CE1293B" w14:textId="47E747B5" w:rsidR="0063057E" w:rsidRPr="004E77EE" w:rsidRDefault="0063057E" w:rsidP="00D90949">
            <w:pPr>
              <w:pStyle w:val="af"/>
              <w:jc w:val="center"/>
              <w:rPr>
                <w:rFonts w:ascii="Times New Roman" w:hAnsi="Times New Roman"/>
                <w:sz w:val="20"/>
                <w:szCs w:val="20"/>
                <w:lang w:val="kk-KZ"/>
              </w:rPr>
            </w:pPr>
            <w:r>
              <w:rPr>
                <w:rFonts w:ascii="Times New Roman" w:hAnsi="Times New Roman"/>
                <w:sz w:val="20"/>
                <w:szCs w:val="20"/>
                <w:lang w:val="kk-KZ"/>
              </w:rPr>
              <w:t>2.1.5.</w:t>
            </w:r>
          </w:p>
        </w:tc>
        <w:tc>
          <w:tcPr>
            <w:tcW w:w="3969" w:type="dxa"/>
            <w:tcBorders>
              <w:top w:val="single" w:sz="12" w:space="0" w:color="E7E6E6" w:themeColor="background2"/>
              <w:bottom w:val="single" w:sz="12" w:space="0" w:color="E7E6E6" w:themeColor="background2"/>
            </w:tcBorders>
            <w:vAlign w:val="center"/>
          </w:tcPr>
          <w:p w14:paraId="34F77228" w14:textId="59E2F849" w:rsidR="0063057E" w:rsidRDefault="0063057E" w:rsidP="00407C06">
            <w:pPr>
              <w:pStyle w:val="af"/>
              <w:rPr>
                <w:rFonts w:ascii="Times New Roman" w:hAnsi="Times New Roman"/>
                <w:sz w:val="20"/>
                <w:szCs w:val="20"/>
                <w:lang w:val="kk-KZ"/>
              </w:rPr>
            </w:pPr>
            <w:proofErr w:type="spellStart"/>
            <w:r>
              <w:rPr>
                <w:rFonts w:ascii="Times New Roman" w:hAnsi="Times New Roman"/>
                <w:sz w:val="20"/>
                <w:szCs w:val="20"/>
              </w:rPr>
              <w:t>ы</w:t>
            </w:r>
            <w:r w:rsidRPr="0063057E">
              <w:rPr>
                <w:rFonts w:ascii="Times New Roman" w:hAnsi="Times New Roman"/>
                <w:sz w:val="20"/>
                <w:szCs w:val="20"/>
              </w:rPr>
              <w:t>нтымақтастық</w:t>
            </w:r>
            <w:proofErr w:type="spellEnd"/>
            <w:r w:rsidRPr="0063057E">
              <w:rPr>
                <w:rFonts w:ascii="Times New Roman" w:hAnsi="Times New Roman"/>
                <w:sz w:val="20"/>
                <w:szCs w:val="20"/>
              </w:rPr>
              <w:t xml:space="preserve"> </w:t>
            </w:r>
            <w:proofErr w:type="spellStart"/>
            <w:r w:rsidRPr="0063057E">
              <w:rPr>
                <w:rFonts w:ascii="Times New Roman" w:hAnsi="Times New Roman"/>
                <w:sz w:val="20"/>
                <w:szCs w:val="20"/>
              </w:rPr>
              <w:t>туралы</w:t>
            </w:r>
            <w:proofErr w:type="spellEnd"/>
            <w:r w:rsidRPr="0063057E">
              <w:rPr>
                <w:rFonts w:ascii="Times New Roman" w:hAnsi="Times New Roman"/>
                <w:sz w:val="20"/>
                <w:szCs w:val="20"/>
              </w:rPr>
              <w:t xml:space="preserve"> </w:t>
            </w:r>
            <w:proofErr w:type="spellStart"/>
            <w:r w:rsidRPr="0063057E">
              <w:rPr>
                <w:rFonts w:ascii="Times New Roman" w:hAnsi="Times New Roman"/>
                <w:sz w:val="20"/>
                <w:szCs w:val="20"/>
              </w:rPr>
              <w:t>келісім</w:t>
            </w:r>
            <w:proofErr w:type="spellEnd"/>
            <w:r w:rsidRPr="0063057E">
              <w:rPr>
                <w:rFonts w:ascii="Times New Roman" w:hAnsi="Times New Roman"/>
                <w:sz w:val="20"/>
                <w:szCs w:val="20"/>
              </w:rPr>
              <w:t xml:space="preserve"> </w:t>
            </w:r>
            <w:proofErr w:type="spellStart"/>
            <w:r w:rsidRPr="0063057E">
              <w:rPr>
                <w:rFonts w:ascii="Times New Roman" w:hAnsi="Times New Roman"/>
                <w:sz w:val="20"/>
                <w:szCs w:val="20"/>
              </w:rPr>
              <w:t>шеңберінде</w:t>
            </w:r>
            <w:proofErr w:type="spellEnd"/>
            <w:r w:rsidRPr="0063057E">
              <w:rPr>
                <w:rFonts w:ascii="Times New Roman" w:hAnsi="Times New Roman"/>
                <w:sz w:val="20"/>
                <w:szCs w:val="20"/>
              </w:rPr>
              <w:t>*</w:t>
            </w:r>
          </w:p>
        </w:tc>
        <w:tc>
          <w:tcPr>
            <w:tcW w:w="2978" w:type="dxa"/>
            <w:tcBorders>
              <w:top w:val="single" w:sz="12" w:space="0" w:color="E7E6E6" w:themeColor="background2"/>
              <w:bottom w:val="single" w:sz="12" w:space="0" w:color="E7E6E6" w:themeColor="background2"/>
            </w:tcBorders>
            <w:vAlign w:val="center"/>
          </w:tcPr>
          <w:p w14:paraId="13E34B71" w14:textId="68DA2FD3" w:rsidR="0063057E" w:rsidRPr="00AE2B30" w:rsidRDefault="0063057E" w:rsidP="0063057E">
            <w:pPr>
              <w:spacing w:after="0" w:line="240" w:lineRule="auto"/>
              <w:jc w:val="center"/>
              <w:rPr>
                <w:rFonts w:ascii="Times New Roman" w:eastAsia="Tahoma" w:hAnsi="Times New Roman" w:cs="Times New Roman"/>
                <w:sz w:val="20"/>
                <w:szCs w:val="20"/>
                <w:lang w:val="kk-KZ"/>
              </w:rPr>
            </w:pPr>
            <w:proofErr w:type="spellStart"/>
            <w:r w:rsidRPr="0063057E">
              <w:rPr>
                <w:rFonts w:ascii="Times New Roman" w:eastAsia="Tahoma" w:hAnsi="Times New Roman" w:cs="Times New Roman"/>
                <w:sz w:val="20"/>
                <w:szCs w:val="20"/>
              </w:rPr>
              <w:t>Аударым</w:t>
            </w:r>
            <w:proofErr w:type="spellEnd"/>
            <w:r w:rsidRPr="0063057E">
              <w:rPr>
                <w:rFonts w:ascii="Times New Roman" w:eastAsia="Tahoma" w:hAnsi="Times New Roman" w:cs="Times New Roman"/>
                <w:sz w:val="20"/>
                <w:szCs w:val="20"/>
              </w:rPr>
              <w:t xml:space="preserve"> </w:t>
            </w:r>
            <w:proofErr w:type="spellStart"/>
            <w:r w:rsidRPr="0063057E">
              <w:rPr>
                <w:rFonts w:ascii="Times New Roman" w:eastAsia="Tahoma" w:hAnsi="Times New Roman" w:cs="Times New Roman"/>
                <w:sz w:val="20"/>
                <w:szCs w:val="20"/>
              </w:rPr>
              <w:t>сомасының</w:t>
            </w:r>
            <w:proofErr w:type="spellEnd"/>
            <w:r>
              <w:rPr>
                <w:rFonts w:ascii="Times New Roman" w:eastAsia="Tahoma" w:hAnsi="Times New Roman" w:cs="Times New Roman"/>
                <w:sz w:val="20"/>
                <w:szCs w:val="20"/>
              </w:rPr>
              <w:t xml:space="preserve"> 2%-ы</w:t>
            </w:r>
          </w:p>
        </w:tc>
        <w:tc>
          <w:tcPr>
            <w:tcW w:w="2409" w:type="dxa"/>
            <w:tcBorders>
              <w:top w:val="single" w:sz="12" w:space="0" w:color="E7E6E6" w:themeColor="background2"/>
              <w:bottom w:val="single" w:sz="12" w:space="0" w:color="E7E6E6" w:themeColor="background2"/>
            </w:tcBorders>
            <w:vAlign w:val="center"/>
          </w:tcPr>
          <w:p w14:paraId="11D1D88A" w14:textId="13355028" w:rsidR="00407C06" w:rsidRPr="0063057E" w:rsidRDefault="00407C06" w:rsidP="009672D7">
            <w:pPr>
              <w:spacing w:after="0" w:line="240" w:lineRule="auto"/>
              <w:rPr>
                <w:rFonts w:ascii="Times New Roman" w:eastAsia="Times New Roman" w:hAnsi="Times New Roman"/>
                <w:color w:val="000000"/>
                <w:sz w:val="20"/>
                <w:szCs w:val="20"/>
                <w:lang w:val="kk-KZ" w:eastAsia="ru-RU"/>
              </w:rPr>
            </w:pPr>
            <w:r w:rsidRPr="00407C06">
              <w:rPr>
                <w:rFonts w:ascii="Times New Roman" w:eastAsia="Times New Roman" w:hAnsi="Times New Roman"/>
                <w:color w:val="000000"/>
                <w:sz w:val="20"/>
                <w:szCs w:val="20"/>
                <w:lang w:val="kk-KZ" w:eastAsia="ru-RU"/>
              </w:rPr>
              <w:t xml:space="preserve">Тұрғын үйді сату бойынша </w:t>
            </w:r>
            <w:r w:rsidRPr="00407C06">
              <w:rPr>
                <w:rFonts w:ascii="Times New Roman" w:hAnsi="Times New Roman"/>
                <w:sz w:val="20"/>
                <w:szCs w:val="20"/>
                <w:lang w:val="kk-KZ"/>
              </w:rPr>
              <w:t>ынтымақтастық туралы келісім шеңберінде</w:t>
            </w:r>
            <w:r w:rsidRPr="00407C06">
              <w:rPr>
                <w:rFonts w:ascii="Times New Roman" w:eastAsia="Times New Roman" w:hAnsi="Times New Roman"/>
                <w:color w:val="000000"/>
                <w:sz w:val="20"/>
                <w:szCs w:val="20"/>
                <w:lang w:val="kk-KZ" w:eastAsia="ru-RU"/>
              </w:rPr>
              <w:t xml:space="preserve"> пайдаланылған заңды тұлғаның ағымдағы шотынан ақшаны аудару кезінде комиссия алынады</w:t>
            </w:r>
          </w:p>
        </w:tc>
      </w:tr>
      <w:tr w:rsidR="001B05C5" w:rsidRPr="00FA6A26" w14:paraId="58DC8257"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7D7EACBC" w14:textId="77777777" w:rsidR="001B05C5" w:rsidRPr="00FA6A26" w:rsidRDefault="001B05C5" w:rsidP="00D90949">
            <w:pPr>
              <w:pStyle w:val="af"/>
              <w:jc w:val="center"/>
              <w:rPr>
                <w:rFonts w:ascii="Times New Roman" w:hAnsi="Times New Roman"/>
                <w:strike/>
                <w:sz w:val="20"/>
                <w:szCs w:val="20"/>
                <w:lang w:val="kk-KZ"/>
              </w:rPr>
            </w:pPr>
            <w:r w:rsidRPr="00FA6A26">
              <w:rPr>
                <w:rFonts w:ascii="Times New Roman" w:hAnsi="Times New Roman"/>
                <w:sz w:val="20"/>
                <w:szCs w:val="20"/>
                <w:lang w:val="kk-KZ"/>
              </w:rPr>
              <w:t>2.2.</w:t>
            </w:r>
          </w:p>
        </w:tc>
        <w:tc>
          <w:tcPr>
            <w:tcW w:w="3969" w:type="dxa"/>
            <w:tcBorders>
              <w:top w:val="single" w:sz="12" w:space="0" w:color="E7E6E6" w:themeColor="background2"/>
              <w:bottom w:val="single" w:sz="12" w:space="0" w:color="E7E6E6" w:themeColor="background2"/>
            </w:tcBorders>
            <w:shd w:val="clear" w:color="auto" w:fill="D9D9D9"/>
            <w:vAlign w:val="center"/>
          </w:tcPr>
          <w:p w14:paraId="7FB59564" w14:textId="348F3ED3" w:rsidR="001B05C5" w:rsidRPr="00FA6A26" w:rsidRDefault="00B234FE" w:rsidP="00B234FE">
            <w:pPr>
              <w:pStyle w:val="af"/>
              <w:rPr>
                <w:rFonts w:ascii="Times New Roman" w:hAnsi="Times New Roman"/>
                <w:strike/>
                <w:sz w:val="20"/>
                <w:szCs w:val="20"/>
                <w:lang w:val="kk-KZ"/>
              </w:rPr>
            </w:pPr>
            <w:r>
              <w:rPr>
                <w:rFonts w:ascii="Times New Roman" w:hAnsi="Times New Roman"/>
                <w:sz w:val="20"/>
                <w:szCs w:val="20"/>
                <w:lang w:val="kk-KZ"/>
              </w:rPr>
              <w:t>Б</w:t>
            </w:r>
            <w:r w:rsidR="001B05C5" w:rsidRPr="00FA6A26">
              <w:rPr>
                <w:rFonts w:ascii="Times New Roman" w:hAnsi="Times New Roman"/>
                <w:sz w:val="20"/>
                <w:szCs w:val="20"/>
                <w:lang w:val="kk-KZ"/>
              </w:rPr>
              <w:t>анк</w:t>
            </w:r>
            <w:r>
              <w:rPr>
                <w:rFonts w:ascii="Times New Roman" w:hAnsi="Times New Roman"/>
                <w:sz w:val="20"/>
                <w:szCs w:val="20"/>
                <w:lang w:val="kk-KZ"/>
              </w:rPr>
              <w:t>ішілік ақша аудару</w:t>
            </w:r>
            <w:r w:rsidR="001B05C5" w:rsidRPr="00FA6A26">
              <w:rPr>
                <w:rFonts w:ascii="Times New Roman" w:hAnsi="Times New Roman"/>
                <w:sz w:val="20"/>
                <w:szCs w:val="20"/>
                <w:lang w:val="kk-KZ"/>
              </w:rPr>
              <w:t xml:space="preserve"> </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shd w:val="clear" w:color="auto" w:fill="D9D9D9"/>
            <w:vAlign w:val="center"/>
          </w:tcPr>
          <w:p w14:paraId="74310926" w14:textId="77777777" w:rsidR="001B05C5" w:rsidRPr="00FA6A26" w:rsidRDefault="001B05C5" w:rsidP="00D90949">
            <w:pPr>
              <w:pStyle w:val="af"/>
              <w:jc w:val="center"/>
              <w:rPr>
                <w:rFonts w:ascii="Times New Roman" w:hAnsi="Times New Roman"/>
                <w:strike/>
                <w:sz w:val="20"/>
                <w:szCs w:val="20"/>
                <w:lang w:val="kk-KZ"/>
              </w:rPr>
            </w:pPr>
            <w:r w:rsidRPr="00FA6A26">
              <w:rPr>
                <w:rFonts w:ascii="Times New Roman" w:hAnsi="Times New Roman"/>
                <w:sz w:val="20"/>
                <w:szCs w:val="20"/>
                <w:lang w:val="kk-KZ"/>
              </w:rPr>
              <w:t>0</w:t>
            </w:r>
          </w:p>
        </w:tc>
        <w:tc>
          <w:tcPr>
            <w:tcW w:w="2409" w:type="dxa"/>
            <w:tcBorders>
              <w:top w:val="single" w:sz="12" w:space="0" w:color="E7E6E6" w:themeColor="background2"/>
              <w:bottom w:val="single" w:sz="12" w:space="0" w:color="E7E6E6" w:themeColor="background2"/>
            </w:tcBorders>
            <w:shd w:val="clear" w:color="auto" w:fill="D9D9D9"/>
            <w:vAlign w:val="center"/>
          </w:tcPr>
          <w:p w14:paraId="1838DF55" w14:textId="77777777" w:rsidR="001B05C5" w:rsidRPr="00FA6A26" w:rsidRDefault="001B05C5" w:rsidP="00D90949">
            <w:pPr>
              <w:pStyle w:val="af"/>
              <w:rPr>
                <w:rFonts w:ascii="Times New Roman" w:hAnsi="Times New Roman"/>
                <w:strike/>
                <w:sz w:val="20"/>
                <w:szCs w:val="20"/>
                <w:lang w:val="kk-KZ"/>
              </w:rPr>
            </w:pPr>
          </w:p>
        </w:tc>
      </w:tr>
      <w:tr w:rsidR="001B05C5" w:rsidRPr="008C2D0A" w14:paraId="18E7D98B"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1E8121DE" w14:textId="77777777" w:rsidR="001B05C5" w:rsidRPr="00FA6A26" w:rsidRDefault="001B05C5" w:rsidP="00D90949">
            <w:pPr>
              <w:pStyle w:val="af"/>
              <w:jc w:val="center"/>
              <w:rPr>
                <w:rFonts w:ascii="Times New Roman" w:hAnsi="Times New Roman"/>
                <w:sz w:val="20"/>
                <w:szCs w:val="20"/>
                <w:highlight w:val="yellow"/>
                <w:lang w:val="kk-KZ"/>
              </w:rPr>
            </w:pPr>
            <w:r w:rsidRPr="00FA6A26">
              <w:rPr>
                <w:rFonts w:ascii="Times New Roman" w:hAnsi="Times New Roman"/>
                <w:sz w:val="20"/>
                <w:szCs w:val="20"/>
                <w:lang w:val="kk-KZ"/>
              </w:rPr>
              <w:t>2.3.</w:t>
            </w:r>
          </w:p>
        </w:tc>
        <w:tc>
          <w:tcPr>
            <w:tcW w:w="3969" w:type="dxa"/>
            <w:tcBorders>
              <w:top w:val="single" w:sz="12" w:space="0" w:color="E7E6E6" w:themeColor="background2"/>
              <w:bottom w:val="single" w:sz="12" w:space="0" w:color="E7E6E6" w:themeColor="background2"/>
            </w:tcBorders>
            <w:vAlign w:val="center"/>
          </w:tcPr>
          <w:p w14:paraId="5AFD0874" w14:textId="7669EAEF" w:rsidR="001B05C5" w:rsidRPr="009672D7" w:rsidRDefault="00B234FE" w:rsidP="00B234FE">
            <w:pPr>
              <w:pStyle w:val="af"/>
              <w:rPr>
                <w:rFonts w:ascii="Times New Roman" w:hAnsi="Times New Roman"/>
                <w:sz w:val="20"/>
                <w:szCs w:val="20"/>
                <w:highlight w:val="yellow"/>
                <w:lang w:val="kk-KZ"/>
              </w:rPr>
            </w:pPr>
            <w:r w:rsidRPr="00FA6A26">
              <w:rPr>
                <w:rFonts w:ascii="Times New Roman" w:hAnsi="Times New Roman"/>
                <w:sz w:val="20"/>
                <w:szCs w:val="20"/>
                <w:lang w:val="kk-KZ"/>
              </w:rPr>
              <w:t>Банк нұсқауды орындағанға дейін клиенттің бастамасы бойынша төлем тапсырмасын кері қайта</w:t>
            </w:r>
            <w:r w:rsidRPr="009672D7">
              <w:rPr>
                <w:rFonts w:ascii="Times New Roman" w:hAnsi="Times New Roman"/>
                <w:sz w:val="20"/>
                <w:szCs w:val="20"/>
                <w:lang w:val="kk-KZ"/>
              </w:rPr>
              <w:t>рып алу (төлемді жою)</w:t>
            </w:r>
            <w:r w:rsidR="001E1250">
              <w:rPr>
                <w:rFonts w:ascii="Times New Roman" w:hAnsi="Times New Roman"/>
                <w:sz w:val="20"/>
                <w:szCs w:val="20"/>
                <w:lang w:val="kk-KZ"/>
              </w:rPr>
              <w:t>*</w:t>
            </w:r>
          </w:p>
        </w:tc>
        <w:tc>
          <w:tcPr>
            <w:tcW w:w="2978" w:type="dxa"/>
            <w:tcBorders>
              <w:top w:val="single" w:sz="12" w:space="0" w:color="E7E6E6" w:themeColor="background2"/>
              <w:bottom w:val="single" w:sz="12" w:space="0" w:color="E7E6E6" w:themeColor="background2"/>
            </w:tcBorders>
            <w:vAlign w:val="center"/>
          </w:tcPr>
          <w:p w14:paraId="383A3CEE"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0</w:t>
            </w:r>
          </w:p>
        </w:tc>
        <w:tc>
          <w:tcPr>
            <w:tcW w:w="2409" w:type="dxa"/>
            <w:tcBorders>
              <w:top w:val="single" w:sz="12" w:space="0" w:color="E7E6E6" w:themeColor="background2"/>
            </w:tcBorders>
            <w:vAlign w:val="center"/>
          </w:tcPr>
          <w:p w14:paraId="2D405ACB" w14:textId="77777777" w:rsidR="001B05C5" w:rsidRPr="008C2D0A" w:rsidRDefault="001B05C5" w:rsidP="00D90949">
            <w:pPr>
              <w:pStyle w:val="af"/>
              <w:rPr>
                <w:rFonts w:ascii="Times New Roman" w:hAnsi="Times New Roman"/>
                <w:sz w:val="20"/>
                <w:szCs w:val="20"/>
              </w:rPr>
            </w:pPr>
          </w:p>
        </w:tc>
      </w:tr>
      <w:tr w:rsidR="001B05C5" w:rsidRPr="008C2D0A" w14:paraId="7A3AA038" w14:textId="77777777" w:rsidTr="00D90949">
        <w:trPr>
          <w:cantSplit/>
          <w:trHeight w:val="335"/>
        </w:trPr>
        <w:tc>
          <w:tcPr>
            <w:tcW w:w="993" w:type="dxa"/>
            <w:tcBorders>
              <w:top w:val="single" w:sz="12" w:space="0" w:color="E7E6E6" w:themeColor="background2"/>
              <w:bottom w:val="single" w:sz="12" w:space="0" w:color="E7E6E6" w:themeColor="background2"/>
            </w:tcBorders>
            <w:shd w:val="clear" w:color="auto" w:fill="F4B083"/>
            <w:vAlign w:val="center"/>
          </w:tcPr>
          <w:p w14:paraId="11915B07" w14:textId="77777777" w:rsidR="001B05C5" w:rsidRPr="008C2D0A" w:rsidRDefault="001B05C5" w:rsidP="00D90949">
            <w:pPr>
              <w:pStyle w:val="af"/>
              <w:jc w:val="center"/>
              <w:rPr>
                <w:rFonts w:ascii="Times New Roman" w:hAnsi="Times New Roman"/>
                <w:b/>
                <w:sz w:val="20"/>
                <w:szCs w:val="20"/>
              </w:rPr>
            </w:pPr>
            <w:r w:rsidRPr="008C2D0A">
              <w:rPr>
                <w:rFonts w:ascii="Times New Roman" w:hAnsi="Times New Roman"/>
                <w:b/>
                <w:sz w:val="20"/>
                <w:szCs w:val="20"/>
              </w:rPr>
              <w:t>3.</w:t>
            </w:r>
          </w:p>
        </w:tc>
        <w:tc>
          <w:tcPr>
            <w:tcW w:w="9356" w:type="dxa"/>
            <w:gridSpan w:val="3"/>
            <w:tcBorders>
              <w:top w:val="single" w:sz="12" w:space="0" w:color="E7E6E6" w:themeColor="background2"/>
            </w:tcBorders>
            <w:shd w:val="clear" w:color="auto" w:fill="F4B083"/>
            <w:vAlign w:val="center"/>
          </w:tcPr>
          <w:p w14:paraId="105DD17F" w14:textId="77B90572" w:rsidR="001B05C5" w:rsidRPr="008C2D0A" w:rsidRDefault="001B05C5" w:rsidP="00B234FE">
            <w:pPr>
              <w:pStyle w:val="af"/>
              <w:rPr>
                <w:rFonts w:ascii="Times New Roman" w:hAnsi="Times New Roman"/>
                <w:b/>
                <w:sz w:val="20"/>
                <w:szCs w:val="20"/>
              </w:rPr>
            </w:pPr>
            <w:r w:rsidRPr="008C2D0A">
              <w:rPr>
                <w:rFonts w:ascii="Times New Roman" w:hAnsi="Times New Roman"/>
                <w:b/>
                <w:sz w:val="20"/>
                <w:szCs w:val="20"/>
              </w:rPr>
              <w:t>Касс</w:t>
            </w:r>
            <w:r w:rsidR="00B234FE">
              <w:rPr>
                <w:rFonts w:ascii="Times New Roman" w:hAnsi="Times New Roman"/>
                <w:b/>
                <w:sz w:val="20"/>
                <w:szCs w:val="20"/>
                <w:lang w:val="kk-KZ"/>
              </w:rPr>
              <w:t xml:space="preserve">алық </w:t>
            </w:r>
            <w:proofErr w:type="spellStart"/>
            <w:r w:rsidRPr="008C2D0A">
              <w:rPr>
                <w:rFonts w:ascii="Times New Roman" w:hAnsi="Times New Roman"/>
                <w:b/>
                <w:sz w:val="20"/>
                <w:szCs w:val="20"/>
              </w:rPr>
              <w:t>операци</w:t>
            </w:r>
            <w:proofErr w:type="spellEnd"/>
            <w:r w:rsidR="00B234FE">
              <w:rPr>
                <w:rFonts w:ascii="Times New Roman" w:hAnsi="Times New Roman"/>
                <w:b/>
                <w:sz w:val="20"/>
                <w:szCs w:val="20"/>
                <w:lang w:val="kk-KZ"/>
              </w:rPr>
              <w:t>ялар</w:t>
            </w:r>
            <w:r w:rsidRPr="008C2D0A">
              <w:rPr>
                <w:rFonts w:ascii="Times New Roman" w:hAnsi="Times New Roman"/>
                <w:b/>
                <w:sz w:val="20"/>
                <w:szCs w:val="20"/>
              </w:rPr>
              <w:t xml:space="preserve"> </w:t>
            </w:r>
          </w:p>
        </w:tc>
      </w:tr>
      <w:tr w:rsidR="001B05C5" w:rsidRPr="008C2D0A" w14:paraId="2E4E8CE3" w14:textId="77777777" w:rsidTr="00D90949">
        <w:trPr>
          <w:cantSplit/>
          <w:trHeight w:val="759"/>
        </w:trPr>
        <w:tc>
          <w:tcPr>
            <w:tcW w:w="993" w:type="dxa"/>
            <w:tcBorders>
              <w:top w:val="single" w:sz="12" w:space="0" w:color="E7E6E6" w:themeColor="background2"/>
              <w:bottom w:val="single" w:sz="12" w:space="0" w:color="E7E6E6" w:themeColor="background2"/>
            </w:tcBorders>
            <w:shd w:val="clear" w:color="auto" w:fill="9CC2E5"/>
            <w:vAlign w:val="center"/>
          </w:tcPr>
          <w:p w14:paraId="36216F31"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3.1.</w:t>
            </w:r>
          </w:p>
        </w:tc>
        <w:tc>
          <w:tcPr>
            <w:tcW w:w="3969" w:type="dxa"/>
            <w:tcBorders>
              <w:top w:val="single" w:sz="12" w:space="0" w:color="E7E6E6" w:themeColor="background2"/>
              <w:bottom w:val="single" w:sz="12" w:space="0" w:color="E7E6E6" w:themeColor="background2"/>
            </w:tcBorders>
            <w:shd w:val="clear" w:color="auto" w:fill="D9D9D9"/>
            <w:vAlign w:val="center"/>
          </w:tcPr>
          <w:p w14:paraId="3BB3858A" w14:textId="5866BB33" w:rsidR="001B05C5" w:rsidRPr="008C2D0A" w:rsidRDefault="00B234FE" w:rsidP="00B234FE">
            <w:pPr>
              <w:pStyle w:val="af"/>
              <w:rPr>
                <w:rFonts w:ascii="Times New Roman" w:hAnsi="Times New Roman"/>
                <w:sz w:val="20"/>
                <w:szCs w:val="20"/>
              </w:rPr>
            </w:pPr>
            <w:r>
              <w:rPr>
                <w:rFonts w:ascii="Times New Roman" w:hAnsi="Times New Roman"/>
                <w:sz w:val="20"/>
                <w:szCs w:val="20"/>
                <w:lang w:val="kk-KZ"/>
              </w:rPr>
              <w:t>Қолма-қол ақшаны беру</w:t>
            </w:r>
            <w:r w:rsidR="001B05C5" w:rsidRPr="008C2D0A">
              <w:rPr>
                <w:rFonts w:ascii="Times New Roman" w:hAnsi="Times New Roman"/>
                <w:sz w:val="20"/>
                <w:szCs w:val="20"/>
              </w:rPr>
              <w:t xml:space="preserve"> </w:t>
            </w:r>
            <w:r w:rsidR="001E1250">
              <w:rPr>
                <w:rFonts w:ascii="Times New Roman" w:hAnsi="Times New Roman"/>
                <w:sz w:val="20"/>
                <w:szCs w:val="20"/>
              </w:rPr>
              <w:t>*</w:t>
            </w:r>
          </w:p>
        </w:tc>
        <w:tc>
          <w:tcPr>
            <w:tcW w:w="2978" w:type="dxa"/>
            <w:tcBorders>
              <w:bottom w:val="single" w:sz="12" w:space="0" w:color="E7E6E6" w:themeColor="background2"/>
            </w:tcBorders>
            <w:shd w:val="clear" w:color="auto" w:fill="D9D9D9"/>
            <w:vAlign w:val="center"/>
          </w:tcPr>
          <w:p w14:paraId="145DBC55" w14:textId="5C273A3C" w:rsidR="001B05C5" w:rsidRPr="00173424" w:rsidRDefault="0022062C" w:rsidP="00380B3B">
            <w:pPr>
              <w:pStyle w:val="af"/>
              <w:jc w:val="center"/>
              <w:rPr>
                <w:rFonts w:ascii="Times New Roman" w:hAnsi="Times New Roman"/>
                <w:sz w:val="20"/>
                <w:szCs w:val="20"/>
                <w:lang w:val="kk-KZ"/>
              </w:rPr>
            </w:pPr>
            <w:r>
              <w:rPr>
                <w:rFonts w:ascii="Times New Roman" w:hAnsi="Times New Roman"/>
                <w:sz w:val="20"/>
                <w:szCs w:val="20"/>
                <w:lang w:val="kk-KZ"/>
              </w:rPr>
              <w:t xml:space="preserve">Берілген </w:t>
            </w:r>
            <w:r w:rsidR="00173424">
              <w:rPr>
                <w:rFonts w:ascii="Times New Roman" w:hAnsi="Times New Roman"/>
                <w:sz w:val="20"/>
                <w:szCs w:val="20"/>
                <w:lang w:val="kk-KZ"/>
              </w:rPr>
              <w:t>қолма-қол ақша сомасының</w:t>
            </w:r>
            <w:r>
              <w:rPr>
                <w:rFonts w:ascii="Times New Roman" w:hAnsi="Times New Roman"/>
                <w:sz w:val="20"/>
                <w:szCs w:val="20"/>
                <w:lang w:val="kk-KZ"/>
              </w:rPr>
              <w:t xml:space="preserve"> </w:t>
            </w:r>
            <w:r w:rsidR="001B05C5" w:rsidRPr="008C2D0A">
              <w:rPr>
                <w:rFonts w:ascii="Times New Roman" w:hAnsi="Times New Roman"/>
                <w:sz w:val="20"/>
                <w:szCs w:val="20"/>
              </w:rPr>
              <w:t>0,5%</w:t>
            </w:r>
            <w:r w:rsidR="00173424">
              <w:rPr>
                <w:rFonts w:ascii="Times New Roman" w:hAnsi="Times New Roman"/>
                <w:sz w:val="20"/>
                <w:szCs w:val="20"/>
                <w:lang w:val="kk-KZ"/>
              </w:rPr>
              <w:t>-ы</w:t>
            </w:r>
          </w:p>
        </w:tc>
        <w:tc>
          <w:tcPr>
            <w:tcW w:w="2409" w:type="dxa"/>
            <w:tcBorders>
              <w:bottom w:val="single" w:sz="12" w:space="0" w:color="E7E6E6" w:themeColor="background2"/>
            </w:tcBorders>
            <w:shd w:val="clear" w:color="auto" w:fill="D9D9D9"/>
            <w:vAlign w:val="center"/>
          </w:tcPr>
          <w:p w14:paraId="6B0EB54F" w14:textId="77777777" w:rsidR="001B05C5" w:rsidRPr="008C2D0A" w:rsidRDefault="001B05C5" w:rsidP="00D90949">
            <w:pPr>
              <w:pStyle w:val="af"/>
              <w:rPr>
                <w:rFonts w:ascii="Times New Roman" w:hAnsi="Times New Roman"/>
                <w:sz w:val="20"/>
                <w:szCs w:val="20"/>
              </w:rPr>
            </w:pPr>
          </w:p>
        </w:tc>
      </w:tr>
      <w:tr w:rsidR="001B05C5" w:rsidRPr="008C2D0A" w14:paraId="5F043719"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167FBD9B"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3.2.</w:t>
            </w:r>
          </w:p>
        </w:tc>
        <w:tc>
          <w:tcPr>
            <w:tcW w:w="3969" w:type="dxa"/>
            <w:tcBorders>
              <w:top w:val="single" w:sz="12" w:space="0" w:color="E7E6E6" w:themeColor="background2"/>
              <w:bottom w:val="single" w:sz="12" w:space="0" w:color="E7E6E6" w:themeColor="background2"/>
            </w:tcBorders>
            <w:vAlign w:val="center"/>
          </w:tcPr>
          <w:p w14:paraId="3D998E51" w14:textId="78286E6A" w:rsidR="001B05C5" w:rsidRPr="008C2D0A" w:rsidRDefault="00B234FE" w:rsidP="00B234FE">
            <w:pPr>
              <w:pStyle w:val="af"/>
              <w:rPr>
                <w:rFonts w:ascii="Times New Roman" w:hAnsi="Times New Roman"/>
                <w:sz w:val="20"/>
                <w:szCs w:val="20"/>
              </w:rPr>
            </w:pPr>
            <w:r>
              <w:rPr>
                <w:rFonts w:ascii="Times New Roman" w:hAnsi="Times New Roman"/>
                <w:sz w:val="20"/>
                <w:szCs w:val="20"/>
                <w:lang w:val="kk-KZ"/>
              </w:rPr>
              <w:t>Қолма-қол ақшаны қабылдау</w:t>
            </w:r>
            <w:r w:rsidR="001B05C5" w:rsidRPr="008C2D0A">
              <w:rPr>
                <w:rFonts w:ascii="Times New Roman" w:hAnsi="Times New Roman"/>
                <w:sz w:val="20"/>
                <w:szCs w:val="20"/>
              </w:rPr>
              <w:t xml:space="preserve"> </w:t>
            </w:r>
            <w:r w:rsidR="001E1250">
              <w:rPr>
                <w:rFonts w:ascii="Times New Roman" w:hAnsi="Times New Roman"/>
                <w:sz w:val="20"/>
                <w:szCs w:val="20"/>
              </w:rPr>
              <w:t>*</w:t>
            </w:r>
          </w:p>
        </w:tc>
        <w:tc>
          <w:tcPr>
            <w:tcW w:w="2978" w:type="dxa"/>
            <w:tcBorders>
              <w:top w:val="single" w:sz="12" w:space="0" w:color="E7E6E6" w:themeColor="background2"/>
              <w:bottom w:val="single" w:sz="12" w:space="0" w:color="E7E6E6" w:themeColor="background2"/>
            </w:tcBorders>
            <w:vAlign w:val="center"/>
          </w:tcPr>
          <w:p w14:paraId="0B8E4CC7" w14:textId="77777777" w:rsidR="0022062C" w:rsidRDefault="0022062C" w:rsidP="00380B3B">
            <w:pPr>
              <w:pStyle w:val="af"/>
              <w:jc w:val="center"/>
              <w:rPr>
                <w:rFonts w:ascii="Times New Roman" w:hAnsi="Times New Roman"/>
                <w:sz w:val="20"/>
                <w:szCs w:val="20"/>
                <w:lang w:val="kk-KZ"/>
              </w:rPr>
            </w:pPr>
          </w:p>
          <w:p w14:paraId="46F59D4E" w14:textId="6F5DA03D" w:rsidR="001B05C5" w:rsidRPr="00173424" w:rsidRDefault="00173424" w:rsidP="00380B3B">
            <w:pPr>
              <w:pStyle w:val="af"/>
              <w:jc w:val="center"/>
              <w:rPr>
                <w:rFonts w:ascii="Times New Roman" w:hAnsi="Times New Roman"/>
                <w:sz w:val="20"/>
                <w:szCs w:val="20"/>
                <w:lang w:val="kk-KZ"/>
              </w:rPr>
            </w:pPr>
            <w:r>
              <w:rPr>
                <w:rFonts w:ascii="Times New Roman" w:hAnsi="Times New Roman"/>
                <w:sz w:val="20"/>
                <w:szCs w:val="20"/>
                <w:lang w:val="kk-KZ"/>
              </w:rPr>
              <w:t>Есептеу</w:t>
            </w:r>
            <w:r w:rsidR="0022062C">
              <w:rPr>
                <w:rFonts w:ascii="Times New Roman" w:hAnsi="Times New Roman"/>
                <w:sz w:val="20"/>
                <w:szCs w:val="20"/>
                <w:lang w:val="kk-KZ"/>
              </w:rPr>
              <w:t xml:space="preserve"> сомасын</w:t>
            </w:r>
            <w:r>
              <w:rPr>
                <w:rFonts w:ascii="Times New Roman" w:hAnsi="Times New Roman"/>
                <w:sz w:val="20"/>
                <w:szCs w:val="20"/>
                <w:lang w:val="kk-KZ"/>
              </w:rPr>
              <w:t xml:space="preserve">ың </w:t>
            </w:r>
            <w:r w:rsidR="001B05C5" w:rsidRPr="008C2D0A">
              <w:rPr>
                <w:rFonts w:ascii="Times New Roman" w:hAnsi="Times New Roman"/>
                <w:sz w:val="20"/>
                <w:szCs w:val="20"/>
              </w:rPr>
              <w:t>0,15%</w:t>
            </w:r>
            <w:r>
              <w:rPr>
                <w:rFonts w:ascii="Times New Roman" w:hAnsi="Times New Roman"/>
                <w:sz w:val="20"/>
                <w:szCs w:val="20"/>
                <w:lang w:val="kk-KZ"/>
              </w:rPr>
              <w:t>-ы</w:t>
            </w:r>
          </w:p>
          <w:p w14:paraId="57A0980B" w14:textId="52DBD024" w:rsidR="001B05C5" w:rsidRPr="008C2D0A" w:rsidRDefault="001B05C5" w:rsidP="00380B3B">
            <w:pPr>
              <w:pStyle w:val="af"/>
              <w:jc w:val="center"/>
              <w:rPr>
                <w:rFonts w:ascii="Times New Roman" w:hAnsi="Times New Roman"/>
                <w:sz w:val="20"/>
                <w:szCs w:val="20"/>
              </w:rPr>
            </w:pPr>
          </w:p>
        </w:tc>
        <w:tc>
          <w:tcPr>
            <w:tcW w:w="2409" w:type="dxa"/>
            <w:tcBorders>
              <w:top w:val="single" w:sz="12" w:space="0" w:color="E7E6E6" w:themeColor="background2"/>
              <w:bottom w:val="single" w:sz="12" w:space="0" w:color="E7E6E6" w:themeColor="background2"/>
            </w:tcBorders>
            <w:vAlign w:val="center"/>
          </w:tcPr>
          <w:p w14:paraId="46F5CE9D" w14:textId="77777777" w:rsidR="001B05C5" w:rsidRPr="008C2D0A" w:rsidRDefault="001B05C5" w:rsidP="00D90949">
            <w:pPr>
              <w:pStyle w:val="af"/>
              <w:rPr>
                <w:rFonts w:ascii="Times New Roman" w:hAnsi="Times New Roman"/>
                <w:sz w:val="20"/>
                <w:szCs w:val="20"/>
              </w:rPr>
            </w:pPr>
          </w:p>
        </w:tc>
      </w:tr>
      <w:tr w:rsidR="001B05C5" w:rsidRPr="008C2D0A" w14:paraId="40A63E95" w14:textId="77777777" w:rsidTr="00D90949">
        <w:trPr>
          <w:cantSplit/>
          <w:trHeight w:val="347"/>
        </w:trPr>
        <w:tc>
          <w:tcPr>
            <w:tcW w:w="993" w:type="dxa"/>
            <w:tcBorders>
              <w:top w:val="single" w:sz="12" w:space="0" w:color="E7E6E6" w:themeColor="background2"/>
              <w:bottom w:val="single" w:sz="12" w:space="0" w:color="E7E6E6" w:themeColor="background2"/>
            </w:tcBorders>
            <w:shd w:val="clear" w:color="auto" w:fill="F4B083"/>
            <w:vAlign w:val="center"/>
          </w:tcPr>
          <w:p w14:paraId="3FC2A0A9" w14:textId="77777777" w:rsidR="001B05C5" w:rsidRPr="008C2D0A" w:rsidRDefault="001B05C5" w:rsidP="00D90949">
            <w:pPr>
              <w:pStyle w:val="af"/>
              <w:jc w:val="center"/>
              <w:rPr>
                <w:rFonts w:ascii="Times New Roman" w:hAnsi="Times New Roman"/>
                <w:b/>
                <w:sz w:val="20"/>
                <w:szCs w:val="20"/>
              </w:rPr>
            </w:pPr>
            <w:r w:rsidRPr="008C2D0A">
              <w:rPr>
                <w:rFonts w:ascii="Times New Roman" w:hAnsi="Times New Roman"/>
                <w:b/>
                <w:sz w:val="20"/>
                <w:szCs w:val="20"/>
              </w:rPr>
              <w:t>4.</w:t>
            </w:r>
          </w:p>
        </w:tc>
        <w:tc>
          <w:tcPr>
            <w:tcW w:w="9356" w:type="dxa"/>
            <w:gridSpan w:val="3"/>
            <w:tcBorders>
              <w:top w:val="single" w:sz="12" w:space="0" w:color="E7E6E6" w:themeColor="background2"/>
              <w:bottom w:val="single" w:sz="12" w:space="0" w:color="E7E6E6" w:themeColor="background2"/>
            </w:tcBorders>
            <w:shd w:val="clear" w:color="auto" w:fill="F4B083"/>
            <w:vAlign w:val="center"/>
          </w:tcPr>
          <w:p w14:paraId="289A406C" w14:textId="19C0A94F" w:rsidR="001B05C5" w:rsidRPr="008C2D0A" w:rsidRDefault="0022062C" w:rsidP="0022062C">
            <w:pPr>
              <w:pStyle w:val="af"/>
              <w:rPr>
                <w:rFonts w:ascii="Times New Roman" w:hAnsi="Times New Roman"/>
                <w:b/>
                <w:sz w:val="20"/>
                <w:szCs w:val="20"/>
              </w:rPr>
            </w:pPr>
            <w:proofErr w:type="spellStart"/>
            <w:r>
              <w:rPr>
                <w:rFonts w:ascii="Times New Roman" w:hAnsi="Times New Roman"/>
                <w:b/>
                <w:sz w:val="20"/>
                <w:szCs w:val="20"/>
              </w:rPr>
              <w:t>Анықтамалар</w:t>
            </w:r>
            <w:proofErr w:type="spellEnd"/>
            <w:r w:rsidR="001B05C5" w:rsidRPr="008C2D0A">
              <w:rPr>
                <w:rFonts w:ascii="Times New Roman" w:hAnsi="Times New Roman"/>
                <w:b/>
                <w:sz w:val="20"/>
                <w:szCs w:val="20"/>
              </w:rPr>
              <w:t xml:space="preserve"> / дубликат</w:t>
            </w:r>
            <w:r>
              <w:rPr>
                <w:rFonts w:ascii="Times New Roman" w:hAnsi="Times New Roman"/>
                <w:b/>
                <w:sz w:val="20"/>
                <w:szCs w:val="20"/>
                <w:lang w:val="kk-KZ"/>
              </w:rPr>
              <w:t>тар</w:t>
            </w:r>
          </w:p>
        </w:tc>
      </w:tr>
      <w:tr w:rsidR="001B05C5" w:rsidRPr="008C2D0A" w14:paraId="3AF4F8B2"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44BBC1AE"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4.1.</w:t>
            </w:r>
          </w:p>
        </w:tc>
        <w:tc>
          <w:tcPr>
            <w:tcW w:w="3969" w:type="dxa"/>
            <w:tcBorders>
              <w:top w:val="single" w:sz="12" w:space="0" w:color="E7E6E6" w:themeColor="background2"/>
              <w:bottom w:val="single" w:sz="12" w:space="0" w:color="E7E6E6" w:themeColor="background2"/>
            </w:tcBorders>
            <w:shd w:val="clear" w:color="auto" w:fill="D9D9D9"/>
            <w:vAlign w:val="center"/>
          </w:tcPr>
          <w:p w14:paraId="72020B19" w14:textId="4CDBF032" w:rsidR="001B05C5" w:rsidRPr="008C2D0A" w:rsidRDefault="00A71D28" w:rsidP="00A71D28">
            <w:pPr>
              <w:pStyle w:val="af"/>
              <w:rPr>
                <w:rFonts w:ascii="Times New Roman" w:hAnsi="Times New Roman"/>
                <w:sz w:val="20"/>
                <w:szCs w:val="20"/>
              </w:rPr>
            </w:pPr>
            <w:r>
              <w:rPr>
                <w:rFonts w:ascii="Times New Roman" w:hAnsi="Times New Roman"/>
                <w:sz w:val="20"/>
                <w:szCs w:val="20"/>
                <w:lang w:val="kk-KZ"/>
              </w:rPr>
              <w:t>Ағымдағы шоттың жай-күйі туралы үзіндінің дубликатын және/немесе ағымдағы шоттың жай-күйі туралы үзіндіге қатысты қосымшаларды беру</w:t>
            </w:r>
            <w:r w:rsidR="001B05C5" w:rsidRPr="008C2D0A">
              <w:rPr>
                <w:rFonts w:ascii="Times New Roman" w:hAnsi="Times New Roman"/>
                <w:sz w:val="20"/>
                <w:szCs w:val="20"/>
              </w:rPr>
              <w:t>*</w:t>
            </w:r>
          </w:p>
        </w:tc>
        <w:tc>
          <w:tcPr>
            <w:tcW w:w="2978" w:type="dxa"/>
            <w:tcBorders>
              <w:top w:val="single" w:sz="12" w:space="0" w:color="E7E6E6" w:themeColor="background2"/>
              <w:bottom w:val="single" w:sz="12" w:space="0" w:color="E7E6E6" w:themeColor="background2"/>
            </w:tcBorders>
            <w:shd w:val="clear" w:color="auto" w:fill="D9D9D9"/>
            <w:vAlign w:val="center"/>
          </w:tcPr>
          <w:p w14:paraId="5370A495" w14:textId="3DA5853A" w:rsidR="001B05C5" w:rsidRPr="00146CD6" w:rsidRDefault="001B05C5" w:rsidP="00380B3B">
            <w:pPr>
              <w:pStyle w:val="af"/>
              <w:jc w:val="center"/>
              <w:rPr>
                <w:rFonts w:ascii="Times New Roman" w:hAnsi="Times New Roman"/>
                <w:sz w:val="20"/>
                <w:szCs w:val="20"/>
              </w:rPr>
            </w:pPr>
            <w:r w:rsidRPr="00146CD6">
              <w:rPr>
                <w:rFonts w:ascii="Times New Roman" w:hAnsi="Times New Roman"/>
                <w:sz w:val="20"/>
                <w:szCs w:val="20"/>
              </w:rPr>
              <w:t xml:space="preserve">50 </w:t>
            </w:r>
            <w:r w:rsidR="0022062C">
              <w:rPr>
                <w:rFonts w:ascii="Times New Roman" w:hAnsi="Times New Roman"/>
                <w:sz w:val="20"/>
                <w:szCs w:val="20"/>
                <w:lang w:val="kk-KZ"/>
              </w:rPr>
              <w:t>әрбір парақ үшін</w:t>
            </w:r>
          </w:p>
        </w:tc>
        <w:tc>
          <w:tcPr>
            <w:tcW w:w="2409" w:type="dxa"/>
            <w:tcBorders>
              <w:top w:val="single" w:sz="12" w:space="0" w:color="E7E6E6" w:themeColor="background2"/>
              <w:bottom w:val="single" w:sz="12" w:space="0" w:color="E7E6E6" w:themeColor="background2"/>
            </w:tcBorders>
            <w:shd w:val="clear" w:color="auto" w:fill="D9D9D9"/>
            <w:vAlign w:val="center"/>
          </w:tcPr>
          <w:p w14:paraId="2366D48D" w14:textId="77777777" w:rsidR="001B05C5" w:rsidRPr="00444747" w:rsidRDefault="001B05C5" w:rsidP="00D90949">
            <w:pPr>
              <w:pStyle w:val="af"/>
              <w:rPr>
                <w:rFonts w:ascii="Times New Roman" w:hAnsi="Times New Roman"/>
                <w:sz w:val="20"/>
                <w:szCs w:val="20"/>
                <w:highlight w:val="yellow"/>
              </w:rPr>
            </w:pPr>
          </w:p>
        </w:tc>
      </w:tr>
      <w:tr w:rsidR="001B05C5" w:rsidRPr="008C2D0A" w14:paraId="64744C24"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62F5857A"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4.2.</w:t>
            </w:r>
          </w:p>
        </w:tc>
        <w:tc>
          <w:tcPr>
            <w:tcW w:w="3969" w:type="dxa"/>
            <w:tcBorders>
              <w:top w:val="single" w:sz="12" w:space="0" w:color="E7E6E6" w:themeColor="background2"/>
              <w:bottom w:val="single" w:sz="12" w:space="0" w:color="E7E6E6" w:themeColor="background2"/>
            </w:tcBorders>
            <w:vAlign w:val="center"/>
          </w:tcPr>
          <w:p w14:paraId="000E77BC" w14:textId="255C4980" w:rsidR="001B05C5" w:rsidRPr="008C2D0A" w:rsidRDefault="001B05C5" w:rsidP="00D90949">
            <w:pPr>
              <w:pStyle w:val="af"/>
              <w:rPr>
                <w:rFonts w:ascii="Times New Roman" w:hAnsi="Times New Roman"/>
                <w:sz w:val="20"/>
                <w:szCs w:val="20"/>
              </w:rPr>
            </w:pPr>
            <w:r w:rsidRPr="008C2D0A">
              <w:rPr>
                <w:rFonts w:ascii="Times New Roman" w:hAnsi="Times New Roman"/>
                <w:sz w:val="20"/>
                <w:szCs w:val="20"/>
              </w:rPr>
              <w:t>Банк</w:t>
            </w:r>
            <w:r w:rsidR="0022062C">
              <w:rPr>
                <w:rFonts w:ascii="Times New Roman" w:hAnsi="Times New Roman"/>
                <w:sz w:val="20"/>
                <w:szCs w:val="20"/>
                <w:lang w:val="kk-KZ"/>
              </w:rPr>
              <w:t>т</w:t>
            </w:r>
            <w:r w:rsidRPr="008C2D0A">
              <w:rPr>
                <w:rFonts w:ascii="Times New Roman" w:hAnsi="Times New Roman"/>
                <w:sz w:val="20"/>
                <w:szCs w:val="20"/>
              </w:rPr>
              <w:t>е</w:t>
            </w:r>
            <w:r w:rsidR="0022062C">
              <w:rPr>
                <w:rFonts w:ascii="Times New Roman" w:hAnsi="Times New Roman"/>
                <w:sz w:val="20"/>
                <w:szCs w:val="20"/>
                <w:lang w:val="kk-KZ"/>
              </w:rPr>
              <w:t>гі шотқа қызмет көрсетумен байланысқан анықтаманы ұсыну</w:t>
            </w:r>
            <w:r w:rsidRPr="008C2D0A">
              <w:rPr>
                <w:rFonts w:ascii="Times New Roman" w:hAnsi="Times New Roman"/>
                <w:sz w:val="20"/>
                <w:szCs w:val="20"/>
              </w:rPr>
              <w:t>*</w:t>
            </w:r>
          </w:p>
        </w:tc>
        <w:tc>
          <w:tcPr>
            <w:tcW w:w="2978" w:type="dxa"/>
            <w:tcBorders>
              <w:top w:val="single" w:sz="12" w:space="0" w:color="E7E6E6" w:themeColor="background2"/>
              <w:bottom w:val="single" w:sz="12" w:space="0" w:color="E7E6E6" w:themeColor="background2"/>
            </w:tcBorders>
            <w:vAlign w:val="center"/>
          </w:tcPr>
          <w:p w14:paraId="461415AD" w14:textId="77777777" w:rsidR="001B05C5" w:rsidRPr="00146CD6" w:rsidRDefault="001B05C5" w:rsidP="00380B3B">
            <w:pPr>
              <w:pStyle w:val="af"/>
              <w:jc w:val="center"/>
              <w:rPr>
                <w:rFonts w:ascii="Times New Roman" w:hAnsi="Times New Roman"/>
                <w:sz w:val="20"/>
                <w:szCs w:val="20"/>
              </w:rPr>
            </w:pPr>
            <w:r w:rsidRPr="00146CD6">
              <w:rPr>
                <w:rFonts w:ascii="Times New Roman" w:hAnsi="Times New Roman"/>
                <w:sz w:val="20"/>
                <w:szCs w:val="20"/>
              </w:rPr>
              <w:t>1 500</w:t>
            </w:r>
          </w:p>
          <w:p w14:paraId="0B907867" w14:textId="0648DEB3" w:rsidR="001B05C5" w:rsidRPr="005E31AB" w:rsidRDefault="0022062C" w:rsidP="00380B3B">
            <w:pPr>
              <w:pStyle w:val="af"/>
              <w:jc w:val="center"/>
              <w:rPr>
                <w:rFonts w:ascii="Times New Roman" w:hAnsi="Times New Roman"/>
                <w:sz w:val="20"/>
                <w:szCs w:val="20"/>
              </w:rPr>
            </w:pPr>
            <w:proofErr w:type="spellStart"/>
            <w:r w:rsidRPr="005E31AB">
              <w:rPr>
                <w:rFonts w:ascii="Times New Roman" w:hAnsi="Times New Roman"/>
                <w:sz w:val="20"/>
                <w:szCs w:val="20"/>
              </w:rPr>
              <w:t>операцияны</w:t>
            </w:r>
            <w:proofErr w:type="spellEnd"/>
            <w:r w:rsidRPr="005E31AB">
              <w:rPr>
                <w:rFonts w:ascii="Times New Roman" w:hAnsi="Times New Roman"/>
                <w:sz w:val="20"/>
                <w:szCs w:val="20"/>
              </w:rPr>
              <w:t xml:space="preserve"> </w:t>
            </w:r>
            <w:proofErr w:type="spellStart"/>
            <w:r w:rsidRPr="005E31AB">
              <w:rPr>
                <w:rFonts w:ascii="Times New Roman" w:hAnsi="Times New Roman"/>
                <w:sz w:val="20"/>
                <w:szCs w:val="20"/>
              </w:rPr>
              <w:t>жүргізу</w:t>
            </w:r>
            <w:proofErr w:type="spellEnd"/>
            <w:r w:rsidRPr="005E31AB">
              <w:rPr>
                <w:rFonts w:ascii="Times New Roman" w:hAnsi="Times New Roman"/>
                <w:sz w:val="20"/>
                <w:szCs w:val="20"/>
              </w:rPr>
              <w:t xml:space="preserve"> </w:t>
            </w:r>
            <w:proofErr w:type="spellStart"/>
            <w:r w:rsidRPr="005E31AB">
              <w:rPr>
                <w:rFonts w:ascii="Times New Roman" w:hAnsi="Times New Roman"/>
                <w:sz w:val="20"/>
                <w:szCs w:val="20"/>
              </w:rPr>
              <w:t>кезінде</w:t>
            </w:r>
            <w:proofErr w:type="spellEnd"/>
          </w:p>
        </w:tc>
        <w:tc>
          <w:tcPr>
            <w:tcW w:w="2409" w:type="dxa"/>
            <w:tcBorders>
              <w:top w:val="single" w:sz="12" w:space="0" w:color="E7E6E6" w:themeColor="background2"/>
              <w:bottom w:val="single" w:sz="12" w:space="0" w:color="E7E6E6" w:themeColor="background2"/>
            </w:tcBorders>
            <w:vAlign w:val="center"/>
          </w:tcPr>
          <w:p w14:paraId="4067AD68" w14:textId="77777777" w:rsidR="001B05C5" w:rsidRPr="00444747" w:rsidRDefault="001B05C5" w:rsidP="00D90949">
            <w:pPr>
              <w:pStyle w:val="af"/>
              <w:rPr>
                <w:rFonts w:ascii="Times New Roman" w:hAnsi="Times New Roman"/>
                <w:sz w:val="20"/>
                <w:szCs w:val="20"/>
                <w:highlight w:val="yellow"/>
              </w:rPr>
            </w:pPr>
          </w:p>
        </w:tc>
      </w:tr>
      <w:tr w:rsidR="001B05C5" w:rsidRPr="008C2D0A" w14:paraId="7D99971B" w14:textId="77777777" w:rsidTr="00D90949">
        <w:trPr>
          <w:cantSplit/>
        </w:trPr>
        <w:tc>
          <w:tcPr>
            <w:tcW w:w="993" w:type="dxa"/>
            <w:tcBorders>
              <w:top w:val="single" w:sz="12" w:space="0" w:color="E7E6E6" w:themeColor="background2"/>
              <w:bottom w:val="single" w:sz="12" w:space="0" w:color="E7E6E6" w:themeColor="background2"/>
            </w:tcBorders>
            <w:shd w:val="clear" w:color="auto" w:fill="9CC2E5"/>
            <w:vAlign w:val="center"/>
          </w:tcPr>
          <w:p w14:paraId="5C99E75B"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t>4.3.</w:t>
            </w:r>
          </w:p>
        </w:tc>
        <w:tc>
          <w:tcPr>
            <w:tcW w:w="3969" w:type="dxa"/>
            <w:tcBorders>
              <w:top w:val="single" w:sz="12" w:space="0" w:color="E7E6E6" w:themeColor="background2"/>
              <w:bottom w:val="single" w:sz="12" w:space="0" w:color="E7E6E6" w:themeColor="background2"/>
            </w:tcBorders>
            <w:shd w:val="clear" w:color="auto" w:fill="D9D9D9"/>
            <w:vAlign w:val="center"/>
          </w:tcPr>
          <w:p w14:paraId="174D6594" w14:textId="7656689B" w:rsidR="001B05C5" w:rsidRPr="008C2D0A" w:rsidRDefault="0022062C" w:rsidP="0022062C">
            <w:pPr>
              <w:pStyle w:val="af"/>
              <w:rPr>
                <w:rFonts w:ascii="Times New Roman" w:hAnsi="Times New Roman"/>
                <w:sz w:val="20"/>
                <w:szCs w:val="20"/>
              </w:rPr>
            </w:pPr>
            <w:r>
              <w:rPr>
                <w:rFonts w:ascii="Times New Roman" w:hAnsi="Times New Roman"/>
                <w:sz w:val="20"/>
                <w:szCs w:val="20"/>
                <w:lang w:val="kk-KZ"/>
              </w:rPr>
              <w:t>Ағ</w:t>
            </w:r>
            <w:r w:rsidR="005E31AB">
              <w:rPr>
                <w:rFonts w:ascii="Times New Roman" w:hAnsi="Times New Roman"/>
                <w:sz w:val="20"/>
                <w:szCs w:val="20"/>
                <w:lang w:val="kk-KZ"/>
              </w:rPr>
              <w:t>ымдағы шот шарттарының телнұсқал</w:t>
            </w:r>
            <w:r>
              <w:rPr>
                <w:rFonts w:ascii="Times New Roman" w:hAnsi="Times New Roman"/>
                <w:sz w:val="20"/>
                <w:szCs w:val="20"/>
                <w:lang w:val="kk-KZ"/>
              </w:rPr>
              <w:t>арын беру</w:t>
            </w:r>
            <w:r w:rsidR="001B05C5" w:rsidRPr="008C2D0A">
              <w:rPr>
                <w:rFonts w:ascii="Times New Roman" w:hAnsi="Times New Roman"/>
                <w:sz w:val="20"/>
                <w:szCs w:val="20"/>
              </w:rPr>
              <w:t>*</w:t>
            </w:r>
          </w:p>
        </w:tc>
        <w:tc>
          <w:tcPr>
            <w:tcW w:w="2978" w:type="dxa"/>
            <w:tcBorders>
              <w:top w:val="single" w:sz="12" w:space="0" w:color="E7E6E6" w:themeColor="background2"/>
              <w:bottom w:val="single" w:sz="12" w:space="0" w:color="E7E6E6" w:themeColor="background2"/>
            </w:tcBorders>
            <w:shd w:val="clear" w:color="auto" w:fill="D9D9D9"/>
            <w:vAlign w:val="center"/>
          </w:tcPr>
          <w:p w14:paraId="0F3E983D" w14:textId="77777777" w:rsidR="001B05C5" w:rsidRPr="00146CD6" w:rsidRDefault="001B05C5" w:rsidP="00380B3B">
            <w:pPr>
              <w:pStyle w:val="af"/>
              <w:jc w:val="center"/>
              <w:rPr>
                <w:rFonts w:ascii="Times New Roman" w:hAnsi="Times New Roman"/>
                <w:sz w:val="20"/>
                <w:szCs w:val="20"/>
              </w:rPr>
            </w:pPr>
            <w:r w:rsidRPr="00146CD6">
              <w:rPr>
                <w:rFonts w:ascii="Times New Roman" w:hAnsi="Times New Roman"/>
                <w:sz w:val="20"/>
                <w:szCs w:val="20"/>
              </w:rPr>
              <w:t>1 500</w:t>
            </w:r>
          </w:p>
          <w:p w14:paraId="6F631BD9" w14:textId="007D34BE" w:rsidR="001B05C5" w:rsidRPr="005E31AB" w:rsidRDefault="0022062C" w:rsidP="00380B3B">
            <w:pPr>
              <w:pStyle w:val="af"/>
              <w:jc w:val="center"/>
              <w:rPr>
                <w:rFonts w:ascii="Times New Roman" w:hAnsi="Times New Roman"/>
                <w:sz w:val="20"/>
                <w:szCs w:val="20"/>
              </w:rPr>
            </w:pPr>
            <w:proofErr w:type="spellStart"/>
            <w:r w:rsidRPr="005E31AB">
              <w:rPr>
                <w:rFonts w:ascii="Times New Roman" w:hAnsi="Times New Roman"/>
                <w:sz w:val="20"/>
                <w:szCs w:val="20"/>
              </w:rPr>
              <w:t>операцияны</w:t>
            </w:r>
            <w:proofErr w:type="spellEnd"/>
            <w:r w:rsidRPr="005E31AB">
              <w:rPr>
                <w:rFonts w:ascii="Times New Roman" w:hAnsi="Times New Roman"/>
                <w:sz w:val="20"/>
                <w:szCs w:val="20"/>
              </w:rPr>
              <w:t xml:space="preserve"> </w:t>
            </w:r>
            <w:proofErr w:type="spellStart"/>
            <w:r w:rsidRPr="005E31AB">
              <w:rPr>
                <w:rFonts w:ascii="Times New Roman" w:hAnsi="Times New Roman"/>
                <w:sz w:val="20"/>
                <w:szCs w:val="20"/>
              </w:rPr>
              <w:t>жүргізу</w:t>
            </w:r>
            <w:proofErr w:type="spellEnd"/>
            <w:r w:rsidRPr="005E31AB">
              <w:rPr>
                <w:rFonts w:ascii="Times New Roman" w:hAnsi="Times New Roman"/>
                <w:sz w:val="20"/>
                <w:szCs w:val="20"/>
              </w:rPr>
              <w:t xml:space="preserve"> </w:t>
            </w:r>
            <w:proofErr w:type="spellStart"/>
            <w:r w:rsidRPr="005E31AB">
              <w:rPr>
                <w:rFonts w:ascii="Times New Roman" w:hAnsi="Times New Roman"/>
                <w:sz w:val="20"/>
                <w:szCs w:val="20"/>
              </w:rPr>
              <w:t>кезінде</w:t>
            </w:r>
            <w:proofErr w:type="spellEnd"/>
          </w:p>
        </w:tc>
        <w:tc>
          <w:tcPr>
            <w:tcW w:w="2409" w:type="dxa"/>
            <w:tcBorders>
              <w:top w:val="single" w:sz="12" w:space="0" w:color="E7E6E6" w:themeColor="background2"/>
              <w:bottom w:val="single" w:sz="12" w:space="0" w:color="E7E6E6" w:themeColor="background2"/>
            </w:tcBorders>
            <w:shd w:val="clear" w:color="auto" w:fill="D9D9D9"/>
            <w:vAlign w:val="center"/>
          </w:tcPr>
          <w:p w14:paraId="48303CCE" w14:textId="77777777" w:rsidR="001B05C5" w:rsidRPr="00444747" w:rsidRDefault="001B05C5" w:rsidP="00D90949">
            <w:pPr>
              <w:pStyle w:val="af"/>
              <w:rPr>
                <w:rFonts w:ascii="Times New Roman" w:hAnsi="Times New Roman"/>
                <w:sz w:val="20"/>
                <w:szCs w:val="20"/>
                <w:highlight w:val="yellow"/>
              </w:rPr>
            </w:pPr>
          </w:p>
        </w:tc>
      </w:tr>
      <w:tr w:rsidR="001B05C5" w:rsidRPr="008C2D0A" w14:paraId="3B6F3323" w14:textId="77777777" w:rsidTr="00D90949">
        <w:trPr>
          <w:cantSplit/>
        </w:trPr>
        <w:tc>
          <w:tcPr>
            <w:tcW w:w="993" w:type="dxa"/>
            <w:tcBorders>
              <w:top w:val="single" w:sz="12" w:space="0" w:color="FFFFFF"/>
              <w:bottom w:val="single" w:sz="12" w:space="0" w:color="FFFFFF"/>
            </w:tcBorders>
            <w:shd w:val="clear" w:color="auto" w:fill="9CC2E5"/>
            <w:vAlign w:val="center"/>
          </w:tcPr>
          <w:p w14:paraId="0846D2B6" w14:textId="77777777" w:rsidR="001B05C5" w:rsidRPr="008C2D0A" w:rsidRDefault="001B05C5" w:rsidP="00D90949">
            <w:pPr>
              <w:pStyle w:val="af"/>
              <w:jc w:val="center"/>
              <w:rPr>
                <w:rFonts w:ascii="Times New Roman" w:hAnsi="Times New Roman"/>
                <w:sz w:val="20"/>
                <w:szCs w:val="20"/>
              </w:rPr>
            </w:pPr>
            <w:r w:rsidRPr="008C2D0A">
              <w:rPr>
                <w:rFonts w:ascii="Times New Roman" w:hAnsi="Times New Roman"/>
                <w:sz w:val="20"/>
                <w:szCs w:val="20"/>
              </w:rPr>
              <w:lastRenderedPageBreak/>
              <w:t>4.4.</w:t>
            </w:r>
          </w:p>
        </w:tc>
        <w:tc>
          <w:tcPr>
            <w:tcW w:w="3969" w:type="dxa"/>
            <w:vAlign w:val="center"/>
          </w:tcPr>
          <w:p w14:paraId="200E32D0" w14:textId="2BA30577" w:rsidR="001B05C5" w:rsidRPr="008C2D0A" w:rsidRDefault="0022062C" w:rsidP="0022062C">
            <w:pPr>
              <w:pStyle w:val="af"/>
              <w:rPr>
                <w:rFonts w:ascii="Times New Roman" w:hAnsi="Times New Roman"/>
                <w:sz w:val="20"/>
                <w:szCs w:val="20"/>
              </w:rPr>
            </w:pPr>
            <w:r>
              <w:rPr>
                <w:rFonts w:ascii="Times New Roman" w:hAnsi="Times New Roman"/>
                <w:sz w:val="20"/>
                <w:szCs w:val="20"/>
                <w:lang w:val="kk-KZ"/>
              </w:rPr>
              <w:t>К</w:t>
            </w:r>
            <w:proofErr w:type="spellStart"/>
            <w:r>
              <w:rPr>
                <w:rFonts w:ascii="Times New Roman" w:hAnsi="Times New Roman"/>
                <w:sz w:val="20"/>
                <w:szCs w:val="20"/>
              </w:rPr>
              <w:t>лиенттің</w:t>
            </w:r>
            <w:proofErr w:type="spellEnd"/>
            <w:r>
              <w:rPr>
                <w:rFonts w:ascii="Times New Roman" w:hAnsi="Times New Roman"/>
                <w:sz w:val="20"/>
                <w:szCs w:val="20"/>
              </w:rPr>
              <w:t xml:space="preserve"> </w:t>
            </w:r>
            <w:proofErr w:type="spellStart"/>
            <w:r>
              <w:rPr>
                <w:rFonts w:ascii="Times New Roman" w:hAnsi="Times New Roman"/>
                <w:sz w:val="20"/>
                <w:szCs w:val="20"/>
              </w:rPr>
              <w:t>деректемелерінің</w:t>
            </w:r>
            <w:proofErr w:type="spellEnd"/>
            <w:r>
              <w:rPr>
                <w:rFonts w:ascii="Times New Roman" w:hAnsi="Times New Roman"/>
                <w:sz w:val="20"/>
                <w:szCs w:val="20"/>
              </w:rPr>
              <w:t xml:space="preserve"> </w:t>
            </w:r>
            <w:proofErr w:type="spellStart"/>
            <w:r>
              <w:rPr>
                <w:rFonts w:ascii="Times New Roman" w:hAnsi="Times New Roman"/>
                <w:sz w:val="20"/>
                <w:szCs w:val="20"/>
              </w:rPr>
              <w:t>өзгеруіне</w:t>
            </w:r>
            <w:proofErr w:type="spellEnd"/>
            <w:r>
              <w:rPr>
                <w:rFonts w:ascii="Times New Roman" w:hAnsi="Times New Roman"/>
                <w:sz w:val="20"/>
                <w:szCs w:val="20"/>
              </w:rPr>
              <w:t xml:space="preserve"> </w:t>
            </w:r>
            <w:proofErr w:type="spellStart"/>
            <w:r>
              <w:rPr>
                <w:rFonts w:ascii="Times New Roman" w:hAnsi="Times New Roman"/>
                <w:sz w:val="20"/>
                <w:szCs w:val="20"/>
              </w:rPr>
              <w:t>байланысты</w:t>
            </w:r>
            <w:proofErr w:type="spellEnd"/>
            <w:r>
              <w:rPr>
                <w:rFonts w:ascii="Times New Roman" w:hAnsi="Times New Roman"/>
                <w:sz w:val="20"/>
                <w:szCs w:val="20"/>
              </w:rPr>
              <w:t xml:space="preserve"> </w:t>
            </w:r>
            <w:proofErr w:type="spellStart"/>
            <w:r>
              <w:rPr>
                <w:rFonts w:ascii="Times New Roman" w:hAnsi="Times New Roman"/>
                <w:sz w:val="20"/>
                <w:szCs w:val="20"/>
              </w:rPr>
              <w:t>құжаттарды</w:t>
            </w:r>
            <w:proofErr w:type="spellEnd"/>
            <w:r>
              <w:rPr>
                <w:rFonts w:ascii="Times New Roman" w:hAnsi="Times New Roman"/>
                <w:sz w:val="20"/>
                <w:szCs w:val="20"/>
              </w:rPr>
              <w:t xml:space="preserve"> </w:t>
            </w:r>
            <w:proofErr w:type="spellStart"/>
            <w:r>
              <w:rPr>
                <w:rFonts w:ascii="Times New Roman" w:hAnsi="Times New Roman"/>
                <w:sz w:val="20"/>
                <w:szCs w:val="20"/>
              </w:rPr>
              <w:t>қайта</w:t>
            </w:r>
            <w:proofErr w:type="spellEnd"/>
            <w:r>
              <w:rPr>
                <w:rFonts w:ascii="Times New Roman" w:hAnsi="Times New Roman"/>
                <w:sz w:val="20"/>
                <w:szCs w:val="20"/>
              </w:rPr>
              <w:t xml:space="preserve"> </w:t>
            </w:r>
            <w:proofErr w:type="spellStart"/>
            <w:r>
              <w:rPr>
                <w:rFonts w:ascii="Times New Roman" w:hAnsi="Times New Roman"/>
                <w:sz w:val="20"/>
                <w:szCs w:val="20"/>
              </w:rPr>
              <w:t>рәсімдеу</w:t>
            </w:r>
            <w:proofErr w:type="spellEnd"/>
            <w:r w:rsidR="001B05C5" w:rsidRPr="008C2D0A">
              <w:rPr>
                <w:rFonts w:ascii="Times New Roman" w:hAnsi="Times New Roman"/>
                <w:sz w:val="20"/>
                <w:szCs w:val="20"/>
              </w:rPr>
              <w:t xml:space="preserve"> (</w:t>
            </w:r>
            <w:r>
              <w:rPr>
                <w:rFonts w:ascii="Times New Roman" w:hAnsi="Times New Roman"/>
                <w:sz w:val="20"/>
                <w:szCs w:val="20"/>
                <w:lang w:val="kk-KZ"/>
              </w:rPr>
              <w:t>заңгерлік іске өзгерістер енгізу</w:t>
            </w:r>
            <w:r w:rsidR="001B05C5" w:rsidRPr="008C2D0A">
              <w:rPr>
                <w:rFonts w:ascii="Times New Roman" w:hAnsi="Times New Roman"/>
                <w:sz w:val="20"/>
                <w:szCs w:val="20"/>
              </w:rPr>
              <w:t>) *</w:t>
            </w:r>
          </w:p>
        </w:tc>
        <w:tc>
          <w:tcPr>
            <w:tcW w:w="2978" w:type="dxa"/>
            <w:vAlign w:val="center"/>
          </w:tcPr>
          <w:p w14:paraId="5BC00CDC" w14:textId="77777777" w:rsidR="001B05C5" w:rsidRPr="00146CD6" w:rsidRDefault="001B05C5" w:rsidP="00380B3B">
            <w:pPr>
              <w:pStyle w:val="af"/>
              <w:jc w:val="center"/>
              <w:rPr>
                <w:rFonts w:ascii="Times New Roman" w:hAnsi="Times New Roman"/>
                <w:sz w:val="20"/>
                <w:szCs w:val="20"/>
              </w:rPr>
            </w:pPr>
            <w:r w:rsidRPr="00146CD6">
              <w:rPr>
                <w:rFonts w:ascii="Times New Roman" w:hAnsi="Times New Roman"/>
                <w:sz w:val="20"/>
                <w:szCs w:val="20"/>
              </w:rPr>
              <w:t>2 000</w:t>
            </w:r>
          </w:p>
          <w:p w14:paraId="71BA2FB5" w14:textId="3188A49C" w:rsidR="001B05C5" w:rsidRPr="005E31AB" w:rsidRDefault="0022062C" w:rsidP="00380B3B">
            <w:pPr>
              <w:pStyle w:val="af"/>
              <w:jc w:val="center"/>
              <w:rPr>
                <w:rFonts w:ascii="Times New Roman" w:hAnsi="Times New Roman"/>
                <w:sz w:val="20"/>
                <w:szCs w:val="20"/>
              </w:rPr>
            </w:pPr>
            <w:proofErr w:type="spellStart"/>
            <w:r w:rsidRPr="005E31AB">
              <w:rPr>
                <w:rFonts w:ascii="Times New Roman" w:hAnsi="Times New Roman"/>
                <w:sz w:val="20"/>
                <w:szCs w:val="20"/>
              </w:rPr>
              <w:t>операцияны</w:t>
            </w:r>
            <w:proofErr w:type="spellEnd"/>
            <w:r w:rsidRPr="005E31AB">
              <w:rPr>
                <w:rFonts w:ascii="Times New Roman" w:hAnsi="Times New Roman"/>
                <w:sz w:val="20"/>
                <w:szCs w:val="20"/>
              </w:rPr>
              <w:t xml:space="preserve"> </w:t>
            </w:r>
            <w:proofErr w:type="spellStart"/>
            <w:r w:rsidRPr="005E31AB">
              <w:rPr>
                <w:rFonts w:ascii="Times New Roman" w:hAnsi="Times New Roman"/>
                <w:sz w:val="20"/>
                <w:szCs w:val="20"/>
              </w:rPr>
              <w:t>жүргізу</w:t>
            </w:r>
            <w:proofErr w:type="spellEnd"/>
            <w:r w:rsidRPr="005E31AB">
              <w:rPr>
                <w:rFonts w:ascii="Times New Roman" w:hAnsi="Times New Roman"/>
                <w:sz w:val="20"/>
                <w:szCs w:val="20"/>
              </w:rPr>
              <w:t xml:space="preserve"> </w:t>
            </w:r>
            <w:proofErr w:type="spellStart"/>
            <w:r w:rsidRPr="005E31AB">
              <w:rPr>
                <w:rFonts w:ascii="Times New Roman" w:hAnsi="Times New Roman"/>
                <w:sz w:val="20"/>
                <w:szCs w:val="20"/>
              </w:rPr>
              <w:t>кезінде</w:t>
            </w:r>
            <w:proofErr w:type="spellEnd"/>
          </w:p>
        </w:tc>
        <w:tc>
          <w:tcPr>
            <w:tcW w:w="2409" w:type="dxa"/>
            <w:vAlign w:val="center"/>
          </w:tcPr>
          <w:p w14:paraId="0EC52027" w14:textId="77777777" w:rsidR="001B05C5" w:rsidRPr="00444747" w:rsidRDefault="001B05C5" w:rsidP="00D90949">
            <w:pPr>
              <w:pStyle w:val="af"/>
              <w:rPr>
                <w:rFonts w:ascii="Times New Roman" w:hAnsi="Times New Roman"/>
                <w:sz w:val="20"/>
                <w:szCs w:val="20"/>
                <w:highlight w:val="yellow"/>
              </w:rPr>
            </w:pPr>
          </w:p>
        </w:tc>
      </w:tr>
      <w:tr w:rsidR="001B6A86" w:rsidRPr="008C2D0A" w14:paraId="2E4397E5" w14:textId="77777777" w:rsidTr="001B6A86">
        <w:trPr>
          <w:cantSplit/>
        </w:trPr>
        <w:tc>
          <w:tcPr>
            <w:tcW w:w="993" w:type="dxa"/>
            <w:tcBorders>
              <w:top w:val="single" w:sz="12" w:space="0" w:color="FFFFFF"/>
              <w:bottom w:val="single" w:sz="12" w:space="0" w:color="FFFFFF"/>
            </w:tcBorders>
            <w:shd w:val="clear" w:color="auto" w:fill="F4B083" w:themeFill="accent2" w:themeFillTint="99"/>
            <w:vAlign w:val="center"/>
          </w:tcPr>
          <w:p w14:paraId="60198159" w14:textId="09414113" w:rsidR="001B6A86" w:rsidRPr="001B6A86" w:rsidRDefault="001B6A86" w:rsidP="00D90949">
            <w:pPr>
              <w:pStyle w:val="af"/>
              <w:jc w:val="center"/>
              <w:rPr>
                <w:rFonts w:ascii="Times New Roman" w:hAnsi="Times New Roman"/>
                <w:b/>
                <w:bCs/>
                <w:sz w:val="20"/>
                <w:szCs w:val="20"/>
              </w:rPr>
            </w:pPr>
            <w:r w:rsidRPr="001B6A86">
              <w:rPr>
                <w:rFonts w:ascii="Times New Roman" w:hAnsi="Times New Roman"/>
                <w:b/>
                <w:bCs/>
                <w:sz w:val="20"/>
                <w:szCs w:val="20"/>
              </w:rPr>
              <w:t>5.</w:t>
            </w:r>
          </w:p>
        </w:tc>
        <w:tc>
          <w:tcPr>
            <w:tcW w:w="9356" w:type="dxa"/>
            <w:gridSpan w:val="3"/>
            <w:shd w:val="clear" w:color="auto" w:fill="F4B083" w:themeFill="accent2" w:themeFillTint="99"/>
            <w:vAlign w:val="center"/>
          </w:tcPr>
          <w:p w14:paraId="7EBCDBA7" w14:textId="1DAB0629" w:rsidR="001B6A86" w:rsidRPr="00444747" w:rsidRDefault="001B6A86" w:rsidP="009A69B9">
            <w:pPr>
              <w:pStyle w:val="af"/>
              <w:jc w:val="both"/>
              <w:rPr>
                <w:rFonts w:ascii="Times New Roman" w:hAnsi="Times New Roman"/>
                <w:sz w:val="20"/>
                <w:szCs w:val="20"/>
                <w:highlight w:val="yellow"/>
              </w:rPr>
            </w:pPr>
            <w:proofErr w:type="spellStart"/>
            <w:r w:rsidRPr="001B6A86">
              <w:rPr>
                <w:rFonts w:ascii="Times New Roman" w:hAnsi="Times New Roman"/>
                <w:b/>
                <w:sz w:val="20"/>
                <w:szCs w:val="20"/>
              </w:rPr>
              <w:t>Тұрғын</w:t>
            </w:r>
            <w:proofErr w:type="spellEnd"/>
            <w:r w:rsidRPr="001B6A86">
              <w:rPr>
                <w:rFonts w:ascii="Times New Roman" w:hAnsi="Times New Roman"/>
                <w:b/>
                <w:sz w:val="20"/>
                <w:szCs w:val="20"/>
              </w:rPr>
              <w:t xml:space="preserve"> </w:t>
            </w:r>
            <w:proofErr w:type="spellStart"/>
            <w:r w:rsidRPr="001B6A86">
              <w:rPr>
                <w:rFonts w:ascii="Times New Roman" w:hAnsi="Times New Roman"/>
                <w:b/>
                <w:sz w:val="20"/>
                <w:szCs w:val="20"/>
              </w:rPr>
              <w:t>үйді</w:t>
            </w:r>
            <w:proofErr w:type="spellEnd"/>
            <w:r w:rsidRPr="001B6A86">
              <w:rPr>
                <w:rFonts w:ascii="Times New Roman" w:hAnsi="Times New Roman"/>
                <w:b/>
                <w:sz w:val="20"/>
                <w:szCs w:val="20"/>
              </w:rPr>
              <w:t xml:space="preserve"> сату </w:t>
            </w:r>
            <w:proofErr w:type="spellStart"/>
            <w:r w:rsidRPr="001B6A86">
              <w:rPr>
                <w:rFonts w:ascii="Times New Roman" w:hAnsi="Times New Roman"/>
                <w:b/>
                <w:sz w:val="20"/>
                <w:szCs w:val="20"/>
              </w:rPr>
              <w:t>бойынша</w:t>
            </w:r>
            <w:proofErr w:type="spellEnd"/>
            <w:r w:rsidRPr="001B6A86">
              <w:rPr>
                <w:rFonts w:ascii="Times New Roman" w:hAnsi="Times New Roman"/>
                <w:b/>
                <w:sz w:val="20"/>
                <w:szCs w:val="20"/>
              </w:rPr>
              <w:t xml:space="preserve"> </w:t>
            </w:r>
            <w:proofErr w:type="spellStart"/>
            <w:r w:rsidRPr="001B6A86">
              <w:rPr>
                <w:rFonts w:ascii="Times New Roman" w:hAnsi="Times New Roman"/>
                <w:b/>
                <w:sz w:val="20"/>
                <w:szCs w:val="20"/>
              </w:rPr>
              <w:t>көрсетілетін</w:t>
            </w:r>
            <w:proofErr w:type="spellEnd"/>
            <w:r w:rsidRPr="001B6A86">
              <w:rPr>
                <w:rFonts w:ascii="Times New Roman" w:hAnsi="Times New Roman"/>
                <w:b/>
                <w:sz w:val="20"/>
                <w:szCs w:val="20"/>
              </w:rPr>
              <w:t xml:space="preserve"> </w:t>
            </w:r>
            <w:proofErr w:type="spellStart"/>
            <w:r w:rsidRPr="001B6A86">
              <w:rPr>
                <w:rFonts w:ascii="Times New Roman" w:hAnsi="Times New Roman"/>
                <w:b/>
                <w:sz w:val="20"/>
                <w:szCs w:val="20"/>
              </w:rPr>
              <w:t>қызметтер</w:t>
            </w:r>
            <w:proofErr w:type="spellEnd"/>
            <w:r w:rsidRPr="001B6A86">
              <w:rPr>
                <w:rFonts w:ascii="Times New Roman" w:hAnsi="Times New Roman"/>
                <w:b/>
                <w:sz w:val="20"/>
                <w:szCs w:val="20"/>
              </w:rPr>
              <w:t xml:space="preserve"> </w:t>
            </w:r>
            <w:r w:rsidRPr="001B6A86">
              <w:rPr>
                <w:rFonts w:ascii="Times New Roman" w:hAnsi="Times New Roman"/>
                <w:i/>
                <w:color w:val="00B0F0"/>
                <w:sz w:val="20"/>
                <w:szCs w:val="20"/>
              </w:rPr>
              <w:t>(5-тармақ БӨҮК 28.09.2026 ж. (№</w:t>
            </w:r>
            <w:r w:rsidR="005A7082">
              <w:rPr>
                <w:rFonts w:ascii="Times New Roman" w:hAnsi="Times New Roman"/>
                <w:i/>
                <w:color w:val="00B0F0"/>
                <w:sz w:val="20"/>
                <w:szCs w:val="20"/>
              </w:rPr>
              <w:t>-2026</w:t>
            </w:r>
            <w:r w:rsidRPr="001B6A86">
              <w:rPr>
                <w:rFonts w:ascii="Times New Roman" w:hAnsi="Times New Roman"/>
                <w:i/>
                <w:color w:val="00B0F0"/>
                <w:sz w:val="20"/>
                <w:szCs w:val="20"/>
              </w:rPr>
              <w:t xml:space="preserve"> </w:t>
            </w:r>
            <w:proofErr w:type="spellStart"/>
            <w:r w:rsidRPr="001B6A86">
              <w:rPr>
                <w:rFonts w:ascii="Times New Roman" w:hAnsi="Times New Roman"/>
                <w:i/>
                <w:color w:val="00B0F0"/>
                <w:sz w:val="20"/>
                <w:szCs w:val="20"/>
              </w:rPr>
              <w:t>хаттама</w:t>
            </w:r>
            <w:proofErr w:type="spellEnd"/>
            <w:r w:rsidRPr="001B6A86">
              <w:rPr>
                <w:rFonts w:ascii="Times New Roman" w:hAnsi="Times New Roman"/>
                <w:i/>
                <w:color w:val="00B0F0"/>
                <w:sz w:val="20"/>
                <w:szCs w:val="20"/>
              </w:rPr>
              <w:t xml:space="preserve">) </w:t>
            </w:r>
            <w:proofErr w:type="spellStart"/>
            <w:r w:rsidRPr="001B6A86">
              <w:rPr>
                <w:rFonts w:ascii="Times New Roman" w:hAnsi="Times New Roman"/>
                <w:i/>
                <w:color w:val="00B0F0"/>
                <w:sz w:val="20"/>
                <w:szCs w:val="20"/>
              </w:rPr>
              <w:t>шешіміне</w:t>
            </w:r>
            <w:proofErr w:type="spellEnd"/>
            <w:r w:rsidRPr="001B6A86">
              <w:rPr>
                <w:rFonts w:ascii="Times New Roman" w:hAnsi="Times New Roman"/>
                <w:i/>
                <w:color w:val="00B0F0"/>
                <w:sz w:val="20"/>
                <w:szCs w:val="20"/>
              </w:rPr>
              <w:t xml:space="preserve"> </w:t>
            </w:r>
            <w:proofErr w:type="spellStart"/>
            <w:r w:rsidRPr="001B6A86">
              <w:rPr>
                <w:rFonts w:ascii="Times New Roman" w:hAnsi="Times New Roman"/>
                <w:i/>
                <w:color w:val="00B0F0"/>
                <w:sz w:val="20"/>
                <w:szCs w:val="20"/>
              </w:rPr>
              <w:t>сәйкес</w:t>
            </w:r>
            <w:proofErr w:type="spellEnd"/>
            <w:r w:rsidRPr="001B6A86">
              <w:rPr>
                <w:rFonts w:ascii="Times New Roman" w:hAnsi="Times New Roman"/>
                <w:i/>
                <w:color w:val="00B0F0"/>
                <w:sz w:val="20"/>
                <w:szCs w:val="20"/>
              </w:rPr>
              <w:t xml:space="preserve"> </w:t>
            </w:r>
            <w:proofErr w:type="spellStart"/>
            <w:r w:rsidRPr="001B6A86">
              <w:rPr>
                <w:rFonts w:ascii="Times New Roman" w:hAnsi="Times New Roman"/>
                <w:i/>
                <w:color w:val="00B0F0"/>
                <w:sz w:val="20"/>
                <w:szCs w:val="20"/>
              </w:rPr>
              <w:t>енгізілді</w:t>
            </w:r>
            <w:proofErr w:type="spellEnd"/>
            <w:r w:rsidRPr="001B6A86">
              <w:rPr>
                <w:rFonts w:ascii="Times New Roman" w:hAnsi="Times New Roman"/>
                <w:i/>
                <w:color w:val="00B0F0"/>
                <w:sz w:val="20"/>
                <w:szCs w:val="20"/>
              </w:rPr>
              <w:t>)</w:t>
            </w:r>
          </w:p>
        </w:tc>
      </w:tr>
      <w:tr w:rsidR="007718F3" w:rsidRPr="008C2D0A" w14:paraId="3DD729A2" w14:textId="77777777" w:rsidTr="00D90949">
        <w:trPr>
          <w:cantSplit/>
        </w:trPr>
        <w:tc>
          <w:tcPr>
            <w:tcW w:w="993" w:type="dxa"/>
            <w:tcBorders>
              <w:top w:val="single" w:sz="12" w:space="0" w:color="FFFFFF"/>
              <w:bottom w:val="single" w:sz="12" w:space="0" w:color="FFFFFF"/>
            </w:tcBorders>
            <w:shd w:val="clear" w:color="auto" w:fill="9CC2E5"/>
            <w:vAlign w:val="center"/>
          </w:tcPr>
          <w:p w14:paraId="018F5D54" w14:textId="7146D8CA" w:rsidR="007718F3" w:rsidRPr="008C2D0A" w:rsidRDefault="007718F3" w:rsidP="00D90949">
            <w:pPr>
              <w:pStyle w:val="af"/>
              <w:jc w:val="center"/>
              <w:rPr>
                <w:rFonts w:ascii="Times New Roman" w:hAnsi="Times New Roman"/>
                <w:sz w:val="20"/>
                <w:szCs w:val="20"/>
              </w:rPr>
            </w:pPr>
            <w:r>
              <w:rPr>
                <w:rFonts w:ascii="Times New Roman" w:hAnsi="Times New Roman"/>
                <w:sz w:val="20"/>
                <w:szCs w:val="20"/>
              </w:rPr>
              <w:t>5.1.</w:t>
            </w:r>
          </w:p>
        </w:tc>
        <w:tc>
          <w:tcPr>
            <w:tcW w:w="3969" w:type="dxa"/>
            <w:vAlign w:val="center"/>
          </w:tcPr>
          <w:p w14:paraId="73FC025B" w14:textId="1C014AF8" w:rsidR="007718F3" w:rsidRPr="007718F3" w:rsidRDefault="007718F3" w:rsidP="0022062C">
            <w:pPr>
              <w:pStyle w:val="af"/>
              <w:rPr>
                <w:rFonts w:ascii="Times New Roman" w:hAnsi="Times New Roman"/>
                <w:sz w:val="20"/>
                <w:szCs w:val="20"/>
                <w:lang w:val="kk-KZ"/>
              </w:rPr>
            </w:pPr>
            <w:proofErr w:type="spellStart"/>
            <w:r w:rsidRPr="007718F3">
              <w:rPr>
                <w:rFonts w:ascii="Times New Roman" w:hAnsi="Times New Roman"/>
                <w:sz w:val="20"/>
                <w:szCs w:val="20"/>
              </w:rPr>
              <w:t>Банктің</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кредиттеудің</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жекелеген</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тетіктерін</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пайдалана</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отырып</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тұрғын</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үйді</w:t>
            </w:r>
            <w:proofErr w:type="spellEnd"/>
            <w:r w:rsidRPr="007718F3">
              <w:rPr>
                <w:rFonts w:ascii="Times New Roman" w:hAnsi="Times New Roman"/>
                <w:sz w:val="20"/>
                <w:szCs w:val="20"/>
              </w:rPr>
              <w:t xml:space="preserve"> сату </w:t>
            </w:r>
            <w:proofErr w:type="spellStart"/>
            <w:r w:rsidRPr="007718F3">
              <w:rPr>
                <w:rFonts w:ascii="Times New Roman" w:hAnsi="Times New Roman"/>
                <w:sz w:val="20"/>
                <w:szCs w:val="20"/>
              </w:rPr>
              <w:t>үшін</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алынатын</w:t>
            </w:r>
            <w:proofErr w:type="spellEnd"/>
            <w:r w:rsidRPr="007718F3">
              <w:rPr>
                <w:rFonts w:ascii="Times New Roman" w:hAnsi="Times New Roman"/>
                <w:sz w:val="20"/>
                <w:szCs w:val="20"/>
              </w:rPr>
              <w:t xml:space="preserve"> комиссия</w:t>
            </w:r>
            <w:r>
              <w:rPr>
                <w:rFonts w:ascii="Times New Roman" w:hAnsi="Times New Roman"/>
                <w:sz w:val="20"/>
                <w:szCs w:val="20"/>
                <w:lang w:val="kk-KZ"/>
              </w:rPr>
              <w:t>*</w:t>
            </w:r>
          </w:p>
        </w:tc>
        <w:tc>
          <w:tcPr>
            <w:tcW w:w="2978" w:type="dxa"/>
            <w:vAlign w:val="center"/>
          </w:tcPr>
          <w:p w14:paraId="25F348A9" w14:textId="6573A17F" w:rsidR="007718F3" w:rsidRPr="00146CD6" w:rsidRDefault="007718F3" w:rsidP="00380B3B">
            <w:pPr>
              <w:pStyle w:val="af"/>
              <w:jc w:val="center"/>
              <w:rPr>
                <w:rFonts w:ascii="Times New Roman" w:hAnsi="Times New Roman"/>
                <w:sz w:val="20"/>
                <w:szCs w:val="20"/>
              </w:rPr>
            </w:pPr>
            <w:proofErr w:type="spellStart"/>
            <w:r w:rsidRPr="007718F3">
              <w:rPr>
                <w:rFonts w:ascii="Times New Roman" w:hAnsi="Times New Roman"/>
                <w:sz w:val="20"/>
                <w:szCs w:val="20"/>
              </w:rPr>
              <w:t>Мәміле</w:t>
            </w:r>
            <w:proofErr w:type="spellEnd"/>
            <w:r w:rsidRPr="007718F3">
              <w:rPr>
                <w:rFonts w:ascii="Times New Roman" w:hAnsi="Times New Roman"/>
                <w:sz w:val="20"/>
                <w:szCs w:val="20"/>
              </w:rPr>
              <w:t xml:space="preserve"> </w:t>
            </w:r>
            <w:proofErr w:type="spellStart"/>
            <w:r w:rsidRPr="007718F3">
              <w:rPr>
                <w:rFonts w:ascii="Times New Roman" w:hAnsi="Times New Roman"/>
                <w:sz w:val="20"/>
                <w:szCs w:val="20"/>
              </w:rPr>
              <w:t>сомасын</w:t>
            </w:r>
            <w:r>
              <w:rPr>
                <w:rFonts w:ascii="Times New Roman" w:hAnsi="Times New Roman"/>
                <w:sz w:val="20"/>
                <w:szCs w:val="20"/>
              </w:rPr>
              <w:t>ы</w:t>
            </w:r>
            <w:proofErr w:type="spellEnd"/>
            <w:r>
              <w:rPr>
                <w:rFonts w:ascii="Times New Roman" w:hAnsi="Times New Roman"/>
                <w:sz w:val="20"/>
                <w:szCs w:val="20"/>
                <w:lang w:val="kk-KZ"/>
              </w:rPr>
              <w:t>ң</w:t>
            </w:r>
            <w:r w:rsidRPr="007718F3">
              <w:rPr>
                <w:rFonts w:ascii="Times New Roman" w:hAnsi="Times New Roman"/>
                <w:sz w:val="20"/>
                <w:szCs w:val="20"/>
              </w:rPr>
              <w:t xml:space="preserve"> 2%-ы</w:t>
            </w:r>
          </w:p>
        </w:tc>
        <w:tc>
          <w:tcPr>
            <w:tcW w:w="2409" w:type="dxa"/>
            <w:vAlign w:val="center"/>
          </w:tcPr>
          <w:p w14:paraId="0137341F" w14:textId="77777777" w:rsidR="007718F3" w:rsidRPr="00444747" w:rsidRDefault="007718F3" w:rsidP="00D90949">
            <w:pPr>
              <w:pStyle w:val="af"/>
              <w:rPr>
                <w:rFonts w:ascii="Times New Roman" w:hAnsi="Times New Roman"/>
                <w:sz w:val="20"/>
                <w:szCs w:val="20"/>
                <w:highlight w:val="yellow"/>
              </w:rPr>
            </w:pPr>
          </w:p>
        </w:tc>
      </w:tr>
    </w:tbl>
    <w:p w14:paraId="34099DAF" w14:textId="77777777" w:rsidR="001B05C5" w:rsidRDefault="001B05C5" w:rsidP="001B05C5">
      <w:pPr>
        <w:spacing w:after="120"/>
        <w:rPr>
          <w:rFonts w:ascii="Times New Roman" w:hAnsi="Times New Roman" w:cs="Times New Roman"/>
          <w:i/>
          <w:sz w:val="20"/>
          <w:szCs w:val="20"/>
        </w:rPr>
      </w:pPr>
    </w:p>
    <w:p w14:paraId="7D9798D7" w14:textId="5DA95FF0" w:rsidR="00B234FE" w:rsidRPr="0022062C" w:rsidRDefault="001B05C5" w:rsidP="001D451E">
      <w:pPr>
        <w:spacing w:after="120"/>
        <w:rPr>
          <w:rFonts w:ascii="Times New Roman" w:eastAsia="Times New Roman" w:hAnsi="Times New Roman" w:cs="Times New Roman"/>
          <w:color w:val="000000"/>
          <w:sz w:val="24"/>
          <w:szCs w:val="24"/>
          <w:lang w:val="kk-KZ" w:eastAsia="ru-RU"/>
        </w:rPr>
      </w:pPr>
      <w:r>
        <w:rPr>
          <w:rFonts w:ascii="Times New Roman" w:hAnsi="Times New Roman" w:cs="Times New Roman"/>
          <w:i/>
          <w:sz w:val="20"/>
          <w:szCs w:val="20"/>
        </w:rPr>
        <w:t>*</w:t>
      </w:r>
      <w:r w:rsidR="00A71D28">
        <w:rPr>
          <w:rFonts w:ascii="Times New Roman" w:hAnsi="Times New Roman" w:cs="Times New Roman"/>
          <w:i/>
          <w:sz w:val="20"/>
          <w:szCs w:val="20"/>
          <w:lang w:val="kk-KZ"/>
        </w:rPr>
        <w:t xml:space="preserve">Бұл </w:t>
      </w:r>
      <w:r w:rsidRPr="00941921">
        <w:rPr>
          <w:rFonts w:ascii="Times New Roman" w:hAnsi="Times New Roman" w:cs="Times New Roman"/>
          <w:i/>
          <w:sz w:val="20"/>
          <w:szCs w:val="20"/>
        </w:rPr>
        <w:t>тариф</w:t>
      </w:r>
      <w:r w:rsidR="00A71D28">
        <w:rPr>
          <w:rFonts w:ascii="Times New Roman" w:hAnsi="Times New Roman" w:cs="Times New Roman"/>
          <w:i/>
          <w:sz w:val="20"/>
          <w:szCs w:val="20"/>
          <w:lang w:val="kk-KZ"/>
        </w:rPr>
        <w:t xml:space="preserve">ке қосылған құн салығы (ҚҚС) кіреді. </w:t>
      </w:r>
    </w:p>
    <w:sectPr w:rsidR="00B234FE" w:rsidRPr="0022062C" w:rsidSect="0042732A">
      <w:footerReference w:type="default" r:id="rId8"/>
      <w:pgSz w:w="11906" w:h="16838"/>
      <w:pgMar w:top="426" w:right="851" w:bottom="709" w:left="1418" w:header="709" w:footer="25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30DCD0" w14:textId="77777777" w:rsidR="00D3735E" w:rsidRDefault="00D3735E" w:rsidP="00186C3F">
      <w:pPr>
        <w:spacing w:after="0" w:line="240" w:lineRule="auto"/>
      </w:pPr>
      <w:r>
        <w:separator/>
      </w:r>
    </w:p>
  </w:endnote>
  <w:endnote w:type="continuationSeparator" w:id="0">
    <w:p w14:paraId="667AED3D" w14:textId="77777777" w:rsidR="00D3735E" w:rsidRDefault="00D3735E" w:rsidP="00186C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8295897"/>
      <w:docPartObj>
        <w:docPartGallery w:val="Page Numbers (Bottom of Page)"/>
        <w:docPartUnique/>
      </w:docPartObj>
    </w:sdtPr>
    <w:sdtContent>
      <w:sdt>
        <w:sdtPr>
          <w:id w:val="1421449370"/>
          <w:docPartObj>
            <w:docPartGallery w:val="Page Numbers (Top of Page)"/>
            <w:docPartUnique/>
          </w:docPartObj>
        </w:sdtPr>
        <w:sdtContent>
          <w:p w14:paraId="089C29E0" w14:textId="77777777" w:rsidR="00EF15A7" w:rsidRDefault="00EF15A7" w:rsidP="00672771">
            <w:pPr>
              <w:pStyle w:val="af8"/>
              <w:jc w:val="right"/>
            </w:pPr>
            <w:r>
              <w:t xml:space="preserve">                                                                   Страница </w:t>
            </w:r>
            <w:r>
              <w:rPr>
                <w:b/>
                <w:bCs/>
                <w:sz w:val="24"/>
                <w:szCs w:val="24"/>
              </w:rPr>
              <w:fldChar w:fldCharType="begin"/>
            </w:r>
            <w:r>
              <w:rPr>
                <w:b/>
                <w:bCs/>
              </w:rPr>
              <w:instrText>PAGE</w:instrText>
            </w:r>
            <w:r>
              <w:rPr>
                <w:b/>
                <w:bCs/>
                <w:sz w:val="24"/>
                <w:szCs w:val="24"/>
              </w:rPr>
              <w:fldChar w:fldCharType="separate"/>
            </w:r>
            <w:r w:rsidR="00350BE4">
              <w:rPr>
                <w:b/>
                <w:bCs/>
                <w:noProof/>
              </w:rPr>
              <w:t>2</w:t>
            </w:r>
            <w:r>
              <w:rPr>
                <w:b/>
                <w:bCs/>
                <w:sz w:val="24"/>
                <w:szCs w:val="24"/>
              </w:rPr>
              <w:fldChar w:fldCharType="end"/>
            </w:r>
            <w:r>
              <w:t xml:space="preserve"> из </w:t>
            </w:r>
            <w:r>
              <w:rPr>
                <w:b/>
                <w:bCs/>
                <w:sz w:val="24"/>
                <w:szCs w:val="24"/>
              </w:rPr>
              <w:fldChar w:fldCharType="begin"/>
            </w:r>
            <w:r>
              <w:rPr>
                <w:b/>
                <w:bCs/>
              </w:rPr>
              <w:instrText>NUMPAGES</w:instrText>
            </w:r>
            <w:r>
              <w:rPr>
                <w:b/>
                <w:bCs/>
                <w:sz w:val="24"/>
                <w:szCs w:val="24"/>
              </w:rPr>
              <w:fldChar w:fldCharType="separate"/>
            </w:r>
            <w:r w:rsidR="00350BE4">
              <w:rPr>
                <w:b/>
                <w:bCs/>
                <w:noProof/>
              </w:rPr>
              <w:t>2</w:t>
            </w:r>
            <w:r>
              <w:rPr>
                <w:b/>
                <w:bCs/>
                <w:sz w:val="24"/>
                <w:szCs w:val="24"/>
              </w:rPr>
              <w:fldChar w:fldCharType="end"/>
            </w:r>
          </w:p>
        </w:sdtContent>
      </w:sdt>
    </w:sdtContent>
  </w:sdt>
  <w:p w14:paraId="69FF3191" w14:textId="77777777" w:rsidR="00EF15A7" w:rsidRDefault="00EF15A7">
    <w:pPr>
      <w:pStyle w:val="af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3B8AB" w14:textId="77777777" w:rsidR="00D3735E" w:rsidRDefault="00D3735E" w:rsidP="00186C3F">
      <w:pPr>
        <w:spacing w:after="0" w:line="240" w:lineRule="auto"/>
      </w:pPr>
      <w:r>
        <w:separator/>
      </w:r>
    </w:p>
  </w:footnote>
  <w:footnote w:type="continuationSeparator" w:id="0">
    <w:p w14:paraId="08C00A57" w14:textId="77777777" w:rsidR="00D3735E" w:rsidRDefault="00D3735E" w:rsidP="00186C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060465"/>
    <w:multiLevelType w:val="hybridMultilevel"/>
    <w:tmpl w:val="396A1B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C035677"/>
    <w:multiLevelType w:val="hybridMultilevel"/>
    <w:tmpl w:val="5DB43EB2"/>
    <w:lvl w:ilvl="0" w:tplc="82624F16">
      <w:start w:val="1"/>
      <w:numFmt w:val="decimal"/>
      <w:pStyle w:val="1"/>
      <w:lvlText w:val="Часть %1."/>
      <w:lvlJc w:val="left"/>
      <w:pPr>
        <w:ind w:left="360" w:hanging="360"/>
      </w:pPr>
      <w:rPr>
        <w:rFonts w:hint="default"/>
      </w:rPr>
    </w:lvl>
    <w:lvl w:ilvl="1" w:tplc="04190019" w:tentative="1">
      <w:start w:val="1"/>
      <w:numFmt w:val="lowerLetter"/>
      <w:lvlText w:val="%2."/>
      <w:lvlJc w:val="left"/>
      <w:pPr>
        <w:ind w:left="4058"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2" w15:restartNumberingAfterBreak="0">
    <w:nsid w:val="737C30B1"/>
    <w:multiLevelType w:val="hybridMultilevel"/>
    <w:tmpl w:val="862A599C"/>
    <w:lvl w:ilvl="0" w:tplc="AC305A10">
      <w:start w:val="1"/>
      <w:numFmt w:val="decimal"/>
      <w:lvlText w:val="%1."/>
      <w:lvlJc w:val="left"/>
      <w:pPr>
        <w:ind w:left="720" w:hanging="360"/>
      </w:pPr>
      <w:rPr>
        <w:rFonts w:hint="default"/>
        <w:b w:val="0"/>
        <w:i w:val="0"/>
        <w:caps w:val="0"/>
        <w:strike w:val="0"/>
        <w:dstrike w:val="0"/>
        <w:vanish w:val="0"/>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505248039">
    <w:abstractNumId w:val="1"/>
  </w:num>
  <w:num w:numId="2" w16cid:durableId="688720028">
    <w:abstractNumId w:val="2"/>
  </w:num>
  <w:num w:numId="3" w16cid:durableId="1592931835">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3791"/>
    <w:rsid w:val="00001B7D"/>
    <w:rsid w:val="000077E9"/>
    <w:rsid w:val="00012E0F"/>
    <w:rsid w:val="00013FA6"/>
    <w:rsid w:val="0001709F"/>
    <w:rsid w:val="00022163"/>
    <w:rsid w:val="0002327B"/>
    <w:rsid w:val="0003195B"/>
    <w:rsid w:val="000463EB"/>
    <w:rsid w:val="0005507B"/>
    <w:rsid w:val="000566D0"/>
    <w:rsid w:val="00056810"/>
    <w:rsid w:val="000628CC"/>
    <w:rsid w:val="00062A54"/>
    <w:rsid w:val="00063468"/>
    <w:rsid w:val="00073A0C"/>
    <w:rsid w:val="00074242"/>
    <w:rsid w:val="000835C1"/>
    <w:rsid w:val="00084345"/>
    <w:rsid w:val="00091D66"/>
    <w:rsid w:val="000A53A1"/>
    <w:rsid w:val="000A681F"/>
    <w:rsid w:val="000A710A"/>
    <w:rsid w:val="000B258C"/>
    <w:rsid w:val="000B6C80"/>
    <w:rsid w:val="000C2384"/>
    <w:rsid w:val="000C390F"/>
    <w:rsid w:val="000C3FB4"/>
    <w:rsid w:val="000C60A7"/>
    <w:rsid w:val="000D13F5"/>
    <w:rsid w:val="000D2AE1"/>
    <w:rsid w:val="000D358F"/>
    <w:rsid w:val="000D7773"/>
    <w:rsid w:val="000D7DE0"/>
    <w:rsid w:val="000E26F7"/>
    <w:rsid w:val="000E3E68"/>
    <w:rsid w:val="000F0081"/>
    <w:rsid w:val="000F0F50"/>
    <w:rsid w:val="000F2995"/>
    <w:rsid w:val="0010197E"/>
    <w:rsid w:val="00105DEC"/>
    <w:rsid w:val="0011008E"/>
    <w:rsid w:val="00121E83"/>
    <w:rsid w:val="001332C3"/>
    <w:rsid w:val="00135048"/>
    <w:rsid w:val="001362E4"/>
    <w:rsid w:val="00144F5F"/>
    <w:rsid w:val="00146CD6"/>
    <w:rsid w:val="00147B79"/>
    <w:rsid w:val="00147CC3"/>
    <w:rsid w:val="00150DC3"/>
    <w:rsid w:val="00153015"/>
    <w:rsid w:val="00154357"/>
    <w:rsid w:val="001549A2"/>
    <w:rsid w:val="00155E47"/>
    <w:rsid w:val="00161B91"/>
    <w:rsid w:val="00164A04"/>
    <w:rsid w:val="00164A74"/>
    <w:rsid w:val="00166300"/>
    <w:rsid w:val="00166D37"/>
    <w:rsid w:val="00166F84"/>
    <w:rsid w:val="00173424"/>
    <w:rsid w:val="001846B6"/>
    <w:rsid w:val="00186C3F"/>
    <w:rsid w:val="0018758C"/>
    <w:rsid w:val="001879CF"/>
    <w:rsid w:val="00187DD2"/>
    <w:rsid w:val="0019653B"/>
    <w:rsid w:val="001A1BAD"/>
    <w:rsid w:val="001A3571"/>
    <w:rsid w:val="001A3AF5"/>
    <w:rsid w:val="001B05C5"/>
    <w:rsid w:val="001B0C0F"/>
    <w:rsid w:val="001B1B26"/>
    <w:rsid w:val="001B331A"/>
    <w:rsid w:val="001B6A86"/>
    <w:rsid w:val="001C3281"/>
    <w:rsid w:val="001C4EDC"/>
    <w:rsid w:val="001C60DE"/>
    <w:rsid w:val="001D451E"/>
    <w:rsid w:val="001D7D37"/>
    <w:rsid w:val="001E1250"/>
    <w:rsid w:val="001F33FC"/>
    <w:rsid w:val="001F4596"/>
    <w:rsid w:val="00201D85"/>
    <w:rsid w:val="002067C0"/>
    <w:rsid w:val="00207852"/>
    <w:rsid w:val="00211B46"/>
    <w:rsid w:val="002132AD"/>
    <w:rsid w:val="0021618E"/>
    <w:rsid w:val="0022062C"/>
    <w:rsid w:val="00226BD5"/>
    <w:rsid w:val="00235201"/>
    <w:rsid w:val="002368A1"/>
    <w:rsid w:val="00236F3B"/>
    <w:rsid w:val="00237FAC"/>
    <w:rsid w:val="0024661F"/>
    <w:rsid w:val="00252873"/>
    <w:rsid w:val="0025340D"/>
    <w:rsid w:val="002546B0"/>
    <w:rsid w:val="00257295"/>
    <w:rsid w:val="002665ED"/>
    <w:rsid w:val="002707CA"/>
    <w:rsid w:val="00282CA7"/>
    <w:rsid w:val="00291180"/>
    <w:rsid w:val="0029509F"/>
    <w:rsid w:val="002950BD"/>
    <w:rsid w:val="002A4E83"/>
    <w:rsid w:val="002A7D5D"/>
    <w:rsid w:val="002B0411"/>
    <w:rsid w:val="002B05AB"/>
    <w:rsid w:val="002B2038"/>
    <w:rsid w:val="002B24F1"/>
    <w:rsid w:val="002B324C"/>
    <w:rsid w:val="002C4AF6"/>
    <w:rsid w:val="002C4E04"/>
    <w:rsid w:val="002C7950"/>
    <w:rsid w:val="002D3947"/>
    <w:rsid w:val="002D5376"/>
    <w:rsid w:val="002D6B20"/>
    <w:rsid w:val="002D78B2"/>
    <w:rsid w:val="002E0096"/>
    <w:rsid w:val="002E16C6"/>
    <w:rsid w:val="002E78DB"/>
    <w:rsid w:val="00305D40"/>
    <w:rsid w:val="00312146"/>
    <w:rsid w:val="00314FB6"/>
    <w:rsid w:val="003218B5"/>
    <w:rsid w:val="003278D5"/>
    <w:rsid w:val="00344C8D"/>
    <w:rsid w:val="00350BE4"/>
    <w:rsid w:val="00350E07"/>
    <w:rsid w:val="00364808"/>
    <w:rsid w:val="003665B2"/>
    <w:rsid w:val="0037356B"/>
    <w:rsid w:val="00377042"/>
    <w:rsid w:val="00380B3B"/>
    <w:rsid w:val="00385CDA"/>
    <w:rsid w:val="003865BC"/>
    <w:rsid w:val="00387C90"/>
    <w:rsid w:val="003B6316"/>
    <w:rsid w:val="003C1253"/>
    <w:rsid w:val="003C2926"/>
    <w:rsid w:val="003C4A6E"/>
    <w:rsid w:val="003C7BA1"/>
    <w:rsid w:val="003D03ED"/>
    <w:rsid w:val="003D3061"/>
    <w:rsid w:val="003D3532"/>
    <w:rsid w:val="003D71E1"/>
    <w:rsid w:val="003E70E0"/>
    <w:rsid w:val="003F13F4"/>
    <w:rsid w:val="003F17E7"/>
    <w:rsid w:val="003F7A29"/>
    <w:rsid w:val="004009F6"/>
    <w:rsid w:val="004046C9"/>
    <w:rsid w:val="00404C1D"/>
    <w:rsid w:val="00407C06"/>
    <w:rsid w:val="00407D53"/>
    <w:rsid w:val="00412E63"/>
    <w:rsid w:val="00420756"/>
    <w:rsid w:val="0042515E"/>
    <w:rsid w:val="0042732A"/>
    <w:rsid w:val="00430695"/>
    <w:rsid w:val="00431544"/>
    <w:rsid w:val="00443B54"/>
    <w:rsid w:val="00444747"/>
    <w:rsid w:val="00452586"/>
    <w:rsid w:val="00461D06"/>
    <w:rsid w:val="00463205"/>
    <w:rsid w:val="00467EB5"/>
    <w:rsid w:val="00472562"/>
    <w:rsid w:val="004752C4"/>
    <w:rsid w:val="00476DF7"/>
    <w:rsid w:val="00481F2C"/>
    <w:rsid w:val="004827AC"/>
    <w:rsid w:val="004854FE"/>
    <w:rsid w:val="004907F1"/>
    <w:rsid w:val="00494808"/>
    <w:rsid w:val="004A1288"/>
    <w:rsid w:val="004A6C29"/>
    <w:rsid w:val="004A7F09"/>
    <w:rsid w:val="004B0F69"/>
    <w:rsid w:val="004B71F5"/>
    <w:rsid w:val="004B7439"/>
    <w:rsid w:val="004C0274"/>
    <w:rsid w:val="004D5CC2"/>
    <w:rsid w:val="004E3C7F"/>
    <w:rsid w:val="004E702D"/>
    <w:rsid w:val="004E77EE"/>
    <w:rsid w:val="004F2355"/>
    <w:rsid w:val="004F390F"/>
    <w:rsid w:val="004F3ADF"/>
    <w:rsid w:val="004F6FE7"/>
    <w:rsid w:val="00500828"/>
    <w:rsid w:val="0050209E"/>
    <w:rsid w:val="005030E2"/>
    <w:rsid w:val="00503AFC"/>
    <w:rsid w:val="00506292"/>
    <w:rsid w:val="00524A47"/>
    <w:rsid w:val="00526306"/>
    <w:rsid w:val="00532175"/>
    <w:rsid w:val="005346D4"/>
    <w:rsid w:val="005477E9"/>
    <w:rsid w:val="00551D6A"/>
    <w:rsid w:val="0055352A"/>
    <w:rsid w:val="00562893"/>
    <w:rsid w:val="005948F3"/>
    <w:rsid w:val="005A0229"/>
    <w:rsid w:val="005A1C4D"/>
    <w:rsid w:val="005A1FF0"/>
    <w:rsid w:val="005A5F05"/>
    <w:rsid w:val="005A7082"/>
    <w:rsid w:val="005B1C6C"/>
    <w:rsid w:val="005B37B0"/>
    <w:rsid w:val="005B38FE"/>
    <w:rsid w:val="005B491D"/>
    <w:rsid w:val="005B569D"/>
    <w:rsid w:val="005B77C2"/>
    <w:rsid w:val="005B7CBA"/>
    <w:rsid w:val="005C055E"/>
    <w:rsid w:val="005C234C"/>
    <w:rsid w:val="005C300E"/>
    <w:rsid w:val="005C34CC"/>
    <w:rsid w:val="005C4F17"/>
    <w:rsid w:val="005C5175"/>
    <w:rsid w:val="005C7827"/>
    <w:rsid w:val="005D0F4A"/>
    <w:rsid w:val="005D28E3"/>
    <w:rsid w:val="005D46B3"/>
    <w:rsid w:val="005E1698"/>
    <w:rsid w:val="005E1AE2"/>
    <w:rsid w:val="005E31AB"/>
    <w:rsid w:val="005E4C14"/>
    <w:rsid w:val="006024EE"/>
    <w:rsid w:val="00610418"/>
    <w:rsid w:val="0061201C"/>
    <w:rsid w:val="00620166"/>
    <w:rsid w:val="00620E12"/>
    <w:rsid w:val="00626417"/>
    <w:rsid w:val="0063057E"/>
    <w:rsid w:val="006322E0"/>
    <w:rsid w:val="00633089"/>
    <w:rsid w:val="006331D0"/>
    <w:rsid w:val="0064084A"/>
    <w:rsid w:val="00642C1C"/>
    <w:rsid w:val="00644BE5"/>
    <w:rsid w:val="006505E0"/>
    <w:rsid w:val="006560C7"/>
    <w:rsid w:val="00657EAE"/>
    <w:rsid w:val="0067070C"/>
    <w:rsid w:val="006717E6"/>
    <w:rsid w:val="00671CD0"/>
    <w:rsid w:val="00672771"/>
    <w:rsid w:val="0067396E"/>
    <w:rsid w:val="00676B9D"/>
    <w:rsid w:val="006874F3"/>
    <w:rsid w:val="00687DBA"/>
    <w:rsid w:val="00692D7B"/>
    <w:rsid w:val="00696DBF"/>
    <w:rsid w:val="006A1890"/>
    <w:rsid w:val="006A1967"/>
    <w:rsid w:val="006A2273"/>
    <w:rsid w:val="006A63D5"/>
    <w:rsid w:val="006A7FB2"/>
    <w:rsid w:val="006B36CA"/>
    <w:rsid w:val="006B4712"/>
    <w:rsid w:val="006B61EA"/>
    <w:rsid w:val="006B79AB"/>
    <w:rsid w:val="006C0C6E"/>
    <w:rsid w:val="006D5A61"/>
    <w:rsid w:val="006E195D"/>
    <w:rsid w:val="006E4D27"/>
    <w:rsid w:val="006E6CBD"/>
    <w:rsid w:val="006E7FC5"/>
    <w:rsid w:val="006F08B6"/>
    <w:rsid w:val="006F4C0F"/>
    <w:rsid w:val="006F4CA3"/>
    <w:rsid w:val="006F6DC2"/>
    <w:rsid w:val="006F7A25"/>
    <w:rsid w:val="00700172"/>
    <w:rsid w:val="00700DE7"/>
    <w:rsid w:val="007015F2"/>
    <w:rsid w:val="00705E98"/>
    <w:rsid w:val="007139CC"/>
    <w:rsid w:val="007167AE"/>
    <w:rsid w:val="00717CAD"/>
    <w:rsid w:val="00724EB7"/>
    <w:rsid w:val="00730440"/>
    <w:rsid w:val="00730E13"/>
    <w:rsid w:val="00736D35"/>
    <w:rsid w:val="007556FB"/>
    <w:rsid w:val="00755D18"/>
    <w:rsid w:val="0076018C"/>
    <w:rsid w:val="00761A38"/>
    <w:rsid w:val="00762EFA"/>
    <w:rsid w:val="00763431"/>
    <w:rsid w:val="007654C7"/>
    <w:rsid w:val="00765E13"/>
    <w:rsid w:val="007718F3"/>
    <w:rsid w:val="00781BF5"/>
    <w:rsid w:val="00790D95"/>
    <w:rsid w:val="00795380"/>
    <w:rsid w:val="00796DA3"/>
    <w:rsid w:val="007A0876"/>
    <w:rsid w:val="007B52DF"/>
    <w:rsid w:val="007B59BB"/>
    <w:rsid w:val="007B65B0"/>
    <w:rsid w:val="007C4627"/>
    <w:rsid w:val="007C6FA2"/>
    <w:rsid w:val="007C7B96"/>
    <w:rsid w:val="007D03E6"/>
    <w:rsid w:val="007D063C"/>
    <w:rsid w:val="007D4440"/>
    <w:rsid w:val="007D57C2"/>
    <w:rsid w:val="007D5E87"/>
    <w:rsid w:val="007D7D6B"/>
    <w:rsid w:val="007E1EF3"/>
    <w:rsid w:val="007F1037"/>
    <w:rsid w:val="008005C5"/>
    <w:rsid w:val="00803F5B"/>
    <w:rsid w:val="00807350"/>
    <w:rsid w:val="008114F1"/>
    <w:rsid w:val="008128EC"/>
    <w:rsid w:val="00813A21"/>
    <w:rsid w:val="008202BC"/>
    <w:rsid w:val="008203A8"/>
    <w:rsid w:val="00831353"/>
    <w:rsid w:val="00833A62"/>
    <w:rsid w:val="00841562"/>
    <w:rsid w:val="00845E9B"/>
    <w:rsid w:val="008617E9"/>
    <w:rsid w:val="00863A7E"/>
    <w:rsid w:val="00866CEB"/>
    <w:rsid w:val="008756CC"/>
    <w:rsid w:val="00875E2B"/>
    <w:rsid w:val="00877431"/>
    <w:rsid w:val="008833C8"/>
    <w:rsid w:val="00890F88"/>
    <w:rsid w:val="00891230"/>
    <w:rsid w:val="00891653"/>
    <w:rsid w:val="00895307"/>
    <w:rsid w:val="008974D1"/>
    <w:rsid w:val="008A026B"/>
    <w:rsid w:val="008A09E1"/>
    <w:rsid w:val="008A1D27"/>
    <w:rsid w:val="008A28FA"/>
    <w:rsid w:val="008A461A"/>
    <w:rsid w:val="008A5DDD"/>
    <w:rsid w:val="008A6CBE"/>
    <w:rsid w:val="008C2D0A"/>
    <w:rsid w:val="008C50FE"/>
    <w:rsid w:val="008F1C1E"/>
    <w:rsid w:val="008F45B2"/>
    <w:rsid w:val="00911AA8"/>
    <w:rsid w:val="00912663"/>
    <w:rsid w:val="0091692E"/>
    <w:rsid w:val="00921666"/>
    <w:rsid w:val="00921B7C"/>
    <w:rsid w:val="00921E06"/>
    <w:rsid w:val="00924236"/>
    <w:rsid w:val="0092454C"/>
    <w:rsid w:val="0092738B"/>
    <w:rsid w:val="009325BE"/>
    <w:rsid w:val="00940AA6"/>
    <w:rsid w:val="00941921"/>
    <w:rsid w:val="009419D2"/>
    <w:rsid w:val="00950E53"/>
    <w:rsid w:val="00953E4B"/>
    <w:rsid w:val="00957F98"/>
    <w:rsid w:val="009639A2"/>
    <w:rsid w:val="00963ABC"/>
    <w:rsid w:val="00966705"/>
    <w:rsid w:val="009672D7"/>
    <w:rsid w:val="00984D48"/>
    <w:rsid w:val="00984E2B"/>
    <w:rsid w:val="00986925"/>
    <w:rsid w:val="00992AC9"/>
    <w:rsid w:val="00996BB7"/>
    <w:rsid w:val="009A122A"/>
    <w:rsid w:val="009A69B9"/>
    <w:rsid w:val="009B103D"/>
    <w:rsid w:val="009B1D8B"/>
    <w:rsid w:val="009B60AB"/>
    <w:rsid w:val="009D0F57"/>
    <w:rsid w:val="009D740F"/>
    <w:rsid w:val="009E1C7B"/>
    <w:rsid w:val="009E3C70"/>
    <w:rsid w:val="009E56E8"/>
    <w:rsid w:val="009E6B40"/>
    <w:rsid w:val="009F0FFB"/>
    <w:rsid w:val="00A13F3B"/>
    <w:rsid w:val="00A21920"/>
    <w:rsid w:val="00A25A53"/>
    <w:rsid w:val="00A30C26"/>
    <w:rsid w:val="00A31455"/>
    <w:rsid w:val="00A31EBC"/>
    <w:rsid w:val="00A35CF3"/>
    <w:rsid w:val="00A363E2"/>
    <w:rsid w:val="00A377A4"/>
    <w:rsid w:val="00A42659"/>
    <w:rsid w:val="00A43B64"/>
    <w:rsid w:val="00A44EB5"/>
    <w:rsid w:val="00A5179F"/>
    <w:rsid w:val="00A52EFB"/>
    <w:rsid w:val="00A556C9"/>
    <w:rsid w:val="00A60D3D"/>
    <w:rsid w:val="00A6538F"/>
    <w:rsid w:val="00A66401"/>
    <w:rsid w:val="00A71D28"/>
    <w:rsid w:val="00A71EE0"/>
    <w:rsid w:val="00A7330A"/>
    <w:rsid w:val="00A739B9"/>
    <w:rsid w:val="00A74701"/>
    <w:rsid w:val="00A76AF5"/>
    <w:rsid w:val="00A77B5D"/>
    <w:rsid w:val="00A8504B"/>
    <w:rsid w:val="00A85A48"/>
    <w:rsid w:val="00A85D9C"/>
    <w:rsid w:val="00AB042C"/>
    <w:rsid w:val="00AB6541"/>
    <w:rsid w:val="00AC16FF"/>
    <w:rsid w:val="00AC1940"/>
    <w:rsid w:val="00AC71C7"/>
    <w:rsid w:val="00AD2298"/>
    <w:rsid w:val="00AD7C20"/>
    <w:rsid w:val="00AE0EBB"/>
    <w:rsid w:val="00AE29A7"/>
    <w:rsid w:val="00AE2B30"/>
    <w:rsid w:val="00AE2C10"/>
    <w:rsid w:val="00AE33B1"/>
    <w:rsid w:val="00AE5D91"/>
    <w:rsid w:val="00AF110A"/>
    <w:rsid w:val="00AF1FD0"/>
    <w:rsid w:val="00AF7069"/>
    <w:rsid w:val="00B10D4F"/>
    <w:rsid w:val="00B14381"/>
    <w:rsid w:val="00B15668"/>
    <w:rsid w:val="00B22636"/>
    <w:rsid w:val="00B234FE"/>
    <w:rsid w:val="00B27D0D"/>
    <w:rsid w:val="00B34F6B"/>
    <w:rsid w:val="00B41AC4"/>
    <w:rsid w:val="00B42939"/>
    <w:rsid w:val="00B455FA"/>
    <w:rsid w:val="00B62F0F"/>
    <w:rsid w:val="00B640B4"/>
    <w:rsid w:val="00B64A62"/>
    <w:rsid w:val="00B66BC3"/>
    <w:rsid w:val="00B7051B"/>
    <w:rsid w:val="00B72D92"/>
    <w:rsid w:val="00B75135"/>
    <w:rsid w:val="00B77653"/>
    <w:rsid w:val="00B8018C"/>
    <w:rsid w:val="00B8324B"/>
    <w:rsid w:val="00B83557"/>
    <w:rsid w:val="00B93914"/>
    <w:rsid w:val="00BB15D9"/>
    <w:rsid w:val="00BB400C"/>
    <w:rsid w:val="00BB6635"/>
    <w:rsid w:val="00BB7CFA"/>
    <w:rsid w:val="00BD0495"/>
    <w:rsid w:val="00BE08ED"/>
    <w:rsid w:val="00BE1E5E"/>
    <w:rsid w:val="00BF752A"/>
    <w:rsid w:val="00C058E6"/>
    <w:rsid w:val="00C13D15"/>
    <w:rsid w:val="00C22F21"/>
    <w:rsid w:val="00C3120B"/>
    <w:rsid w:val="00C33476"/>
    <w:rsid w:val="00C33480"/>
    <w:rsid w:val="00C33F90"/>
    <w:rsid w:val="00C358AF"/>
    <w:rsid w:val="00C35EF7"/>
    <w:rsid w:val="00C43AE9"/>
    <w:rsid w:val="00C51252"/>
    <w:rsid w:val="00C57121"/>
    <w:rsid w:val="00C61A67"/>
    <w:rsid w:val="00C621EA"/>
    <w:rsid w:val="00C625AC"/>
    <w:rsid w:val="00C6274F"/>
    <w:rsid w:val="00C67070"/>
    <w:rsid w:val="00C74F17"/>
    <w:rsid w:val="00C849FB"/>
    <w:rsid w:val="00C87A95"/>
    <w:rsid w:val="00C91487"/>
    <w:rsid w:val="00C9228F"/>
    <w:rsid w:val="00C92A85"/>
    <w:rsid w:val="00C96CCE"/>
    <w:rsid w:val="00CA1133"/>
    <w:rsid w:val="00CA211D"/>
    <w:rsid w:val="00CA4B16"/>
    <w:rsid w:val="00CB1071"/>
    <w:rsid w:val="00CB4006"/>
    <w:rsid w:val="00CB41EC"/>
    <w:rsid w:val="00CB7ED5"/>
    <w:rsid w:val="00CC2943"/>
    <w:rsid w:val="00CC51FF"/>
    <w:rsid w:val="00CD5135"/>
    <w:rsid w:val="00CD6C39"/>
    <w:rsid w:val="00CE2542"/>
    <w:rsid w:val="00CE2CFF"/>
    <w:rsid w:val="00CE410E"/>
    <w:rsid w:val="00CE5735"/>
    <w:rsid w:val="00CE66ED"/>
    <w:rsid w:val="00CF2B92"/>
    <w:rsid w:val="00CF366A"/>
    <w:rsid w:val="00CF4B77"/>
    <w:rsid w:val="00D00A15"/>
    <w:rsid w:val="00D03B29"/>
    <w:rsid w:val="00D12207"/>
    <w:rsid w:val="00D22FCD"/>
    <w:rsid w:val="00D233C6"/>
    <w:rsid w:val="00D3735E"/>
    <w:rsid w:val="00D37F0A"/>
    <w:rsid w:val="00D43FF7"/>
    <w:rsid w:val="00D453A4"/>
    <w:rsid w:val="00D502F2"/>
    <w:rsid w:val="00D50C67"/>
    <w:rsid w:val="00D6586C"/>
    <w:rsid w:val="00D75A3B"/>
    <w:rsid w:val="00D765F5"/>
    <w:rsid w:val="00D810AF"/>
    <w:rsid w:val="00D83E0F"/>
    <w:rsid w:val="00D90A0D"/>
    <w:rsid w:val="00D96984"/>
    <w:rsid w:val="00D9704E"/>
    <w:rsid w:val="00D9788B"/>
    <w:rsid w:val="00DA1D7B"/>
    <w:rsid w:val="00DA4161"/>
    <w:rsid w:val="00DA6E52"/>
    <w:rsid w:val="00DB3940"/>
    <w:rsid w:val="00DB39D8"/>
    <w:rsid w:val="00DC029B"/>
    <w:rsid w:val="00DD7DFA"/>
    <w:rsid w:val="00DE029C"/>
    <w:rsid w:val="00DE13DA"/>
    <w:rsid w:val="00DE412F"/>
    <w:rsid w:val="00DE4AF2"/>
    <w:rsid w:val="00DE7056"/>
    <w:rsid w:val="00DF172A"/>
    <w:rsid w:val="00DF69D1"/>
    <w:rsid w:val="00E01893"/>
    <w:rsid w:val="00E03E44"/>
    <w:rsid w:val="00E1178D"/>
    <w:rsid w:val="00E13C52"/>
    <w:rsid w:val="00E2175D"/>
    <w:rsid w:val="00E22141"/>
    <w:rsid w:val="00E22F9E"/>
    <w:rsid w:val="00E23886"/>
    <w:rsid w:val="00E26A95"/>
    <w:rsid w:val="00E27FC0"/>
    <w:rsid w:val="00E35496"/>
    <w:rsid w:val="00E35DFF"/>
    <w:rsid w:val="00E37A03"/>
    <w:rsid w:val="00E42044"/>
    <w:rsid w:val="00E44D07"/>
    <w:rsid w:val="00E478AF"/>
    <w:rsid w:val="00E60F86"/>
    <w:rsid w:val="00E62CCF"/>
    <w:rsid w:val="00E7240B"/>
    <w:rsid w:val="00E755D2"/>
    <w:rsid w:val="00E77DC6"/>
    <w:rsid w:val="00E82580"/>
    <w:rsid w:val="00E857E2"/>
    <w:rsid w:val="00E86BB4"/>
    <w:rsid w:val="00E9376C"/>
    <w:rsid w:val="00E96DC5"/>
    <w:rsid w:val="00EA01E0"/>
    <w:rsid w:val="00EA3E38"/>
    <w:rsid w:val="00EA4496"/>
    <w:rsid w:val="00EB7AA1"/>
    <w:rsid w:val="00EC0133"/>
    <w:rsid w:val="00ED0968"/>
    <w:rsid w:val="00ED0FF8"/>
    <w:rsid w:val="00ED2423"/>
    <w:rsid w:val="00ED4141"/>
    <w:rsid w:val="00ED604D"/>
    <w:rsid w:val="00EE2811"/>
    <w:rsid w:val="00EE4076"/>
    <w:rsid w:val="00EE5A8D"/>
    <w:rsid w:val="00EE7841"/>
    <w:rsid w:val="00EF15A7"/>
    <w:rsid w:val="00EF3666"/>
    <w:rsid w:val="00EF3791"/>
    <w:rsid w:val="00EF5335"/>
    <w:rsid w:val="00EF56A4"/>
    <w:rsid w:val="00EF60E2"/>
    <w:rsid w:val="00F13D27"/>
    <w:rsid w:val="00F14FCD"/>
    <w:rsid w:val="00F16223"/>
    <w:rsid w:val="00F22E9F"/>
    <w:rsid w:val="00F23277"/>
    <w:rsid w:val="00F23E34"/>
    <w:rsid w:val="00F343F1"/>
    <w:rsid w:val="00F43D09"/>
    <w:rsid w:val="00F53AC4"/>
    <w:rsid w:val="00F55466"/>
    <w:rsid w:val="00F71147"/>
    <w:rsid w:val="00F83294"/>
    <w:rsid w:val="00F8474B"/>
    <w:rsid w:val="00F84AC2"/>
    <w:rsid w:val="00F85AF7"/>
    <w:rsid w:val="00FA1052"/>
    <w:rsid w:val="00FA15BB"/>
    <w:rsid w:val="00FA47D6"/>
    <w:rsid w:val="00FA6085"/>
    <w:rsid w:val="00FA6A26"/>
    <w:rsid w:val="00FA7B26"/>
    <w:rsid w:val="00FB18AE"/>
    <w:rsid w:val="00FB39F0"/>
    <w:rsid w:val="00FC0B70"/>
    <w:rsid w:val="00FC186F"/>
    <w:rsid w:val="00FC2C34"/>
    <w:rsid w:val="00FD3AE9"/>
    <w:rsid w:val="00FD65F1"/>
    <w:rsid w:val="00FE356A"/>
    <w:rsid w:val="00FE7B72"/>
    <w:rsid w:val="00FF093E"/>
    <w:rsid w:val="00FF79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5A8E71"/>
  <w15:chartTrackingRefBased/>
  <w15:docId w15:val="{15791A3E-A290-48E0-928D-5354278E2C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2B30"/>
  </w:style>
  <w:style w:type="paragraph" w:styleId="1">
    <w:name w:val="heading 1"/>
    <w:basedOn w:val="a"/>
    <w:next w:val="a"/>
    <w:link w:val="10"/>
    <w:autoRedefine/>
    <w:qFormat/>
    <w:rsid w:val="00312146"/>
    <w:pPr>
      <w:keepNext/>
      <w:pageBreakBefore/>
      <w:numPr>
        <w:numId w:val="1"/>
      </w:numPr>
      <w:spacing w:before="120" w:after="240" w:line="240" w:lineRule="auto"/>
      <w:jc w:val="center"/>
      <w:outlineLvl w:val="0"/>
    </w:pPr>
    <w:rPr>
      <w:rFonts w:ascii="Times New Roman" w:eastAsia="Times New Roman" w:hAnsi="Times New Roman" w:cs="Times New Roman"/>
      <w:b/>
      <w:bCs/>
      <w:caps/>
      <w:kern w:val="32"/>
      <w:szCs w:val="32"/>
      <w:lang w:bidi="en-US"/>
    </w:rPr>
  </w:style>
  <w:style w:type="paragraph" w:styleId="2">
    <w:name w:val="heading 2"/>
    <w:basedOn w:val="a"/>
    <w:next w:val="a"/>
    <w:link w:val="20"/>
    <w:uiPriority w:val="9"/>
    <w:semiHidden/>
    <w:unhideWhenUsed/>
    <w:qFormat/>
    <w:rsid w:val="00B75135"/>
    <w:pPr>
      <w:keepNext/>
      <w:keepLines/>
      <w:spacing w:before="40" w:after="0" w:line="240" w:lineRule="auto"/>
      <w:outlineLvl w:val="1"/>
    </w:pPr>
    <w:rPr>
      <w:rFonts w:asciiTheme="majorHAnsi" w:eastAsiaTheme="majorEastAsia" w:hAnsiTheme="majorHAnsi" w:cstheme="majorBidi"/>
      <w:color w:val="2E74B5" w:themeColor="accent1" w:themeShade="BF"/>
      <w:sz w:val="26"/>
      <w:szCs w:val="26"/>
      <w:lang w:eastAsia="ru-RU"/>
    </w:rPr>
  </w:style>
  <w:style w:type="paragraph" w:styleId="3">
    <w:name w:val="heading 3"/>
    <w:basedOn w:val="a"/>
    <w:next w:val="a"/>
    <w:link w:val="30"/>
    <w:uiPriority w:val="9"/>
    <w:unhideWhenUsed/>
    <w:qFormat/>
    <w:rsid w:val="00186C3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next w:val="a"/>
    <w:link w:val="40"/>
    <w:uiPriority w:val="9"/>
    <w:semiHidden/>
    <w:unhideWhenUsed/>
    <w:qFormat/>
    <w:rsid w:val="00B75135"/>
    <w:pPr>
      <w:keepNext/>
      <w:keepLines/>
      <w:spacing w:before="40" w:after="0" w:line="240" w:lineRule="auto"/>
      <w:outlineLvl w:val="3"/>
    </w:pPr>
    <w:rPr>
      <w:rFonts w:asciiTheme="majorHAnsi" w:eastAsiaTheme="majorEastAsia" w:hAnsiTheme="majorHAnsi" w:cstheme="majorBidi"/>
      <w:i/>
      <w:iCs/>
      <w:color w:val="2E74B5" w:themeColor="accent1" w:themeShade="BF"/>
      <w:sz w:val="20"/>
      <w:szCs w:val="20"/>
      <w:lang w:eastAsia="ru-RU"/>
    </w:rPr>
  </w:style>
  <w:style w:type="paragraph" w:styleId="5">
    <w:name w:val="heading 5"/>
    <w:basedOn w:val="a"/>
    <w:next w:val="a"/>
    <w:link w:val="50"/>
    <w:uiPriority w:val="9"/>
    <w:unhideWhenUsed/>
    <w:qFormat/>
    <w:rsid w:val="00B75135"/>
    <w:pPr>
      <w:keepNext/>
      <w:keepLines/>
      <w:spacing w:before="40" w:after="0" w:line="240" w:lineRule="auto"/>
      <w:outlineLvl w:val="4"/>
    </w:pPr>
    <w:rPr>
      <w:rFonts w:asciiTheme="majorHAnsi" w:eastAsiaTheme="majorEastAsia" w:hAnsiTheme="majorHAnsi" w:cstheme="majorBidi"/>
      <w:color w:val="2E74B5" w:themeColor="accent1" w:themeShade="BF"/>
      <w:sz w:val="20"/>
      <w:szCs w:val="20"/>
      <w:lang w:eastAsia="ru-RU"/>
    </w:rPr>
  </w:style>
  <w:style w:type="paragraph" w:styleId="7">
    <w:name w:val="heading 7"/>
    <w:basedOn w:val="a"/>
    <w:next w:val="a"/>
    <w:link w:val="70"/>
    <w:uiPriority w:val="9"/>
    <w:semiHidden/>
    <w:unhideWhenUsed/>
    <w:qFormat/>
    <w:rsid w:val="00B75135"/>
    <w:pPr>
      <w:keepNext/>
      <w:keepLines/>
      <w:spacing w:before="40" w:after="0" w:line="240" w:lineRule="auto"/>
      <w:outlineLvl w:val="6"/>
    </w:pPr>
    <w:rPr>
      <w:rFonts w:asciiTheme="majorHAnsi" w:eastAsiaTheme="majorEastAsia" w:hAnsiTheme="majorHAnsi" w:cstheme="majorBidi"/>
      <w:i/>
      <w:iCs/>
      <w:color w:val="1F4D78" w:themeColor="accent1" w:themeShade="7F"/>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312146"/>
    <w:rPr>
      <w:rFonts w:ascii="Times New Roman" w:eastAsia="Times New Roman" w:hAnsi="Times New Roman" w:cs="Times New Roman"/>
      <w:b/>
      <w:bCs/>
      <w:caps/>
      <w:kern w:val="32"/>
      <w:szCs w:val="32"/>
      <w:lang w:bidi="en-US"/>
    </w:rPr>
  </w:style>
  <w:style w:type="character" w:customStyle="1" w:styleId="20">
    <w:name w:val="Заголовок 2 Знак"/>
    <w:basedOn w:val="a0"/>
    <w:link w:val="2"/>
    <w:uiPriority w:val="9"/>
    <w:semiHidden/>
    <w:rsid w:val="00B75135"/>
    <w:rPr>
      <w:rFonts w:asciiTheme="majorHAnsi" w:eastAsiaTheme="majorEastAsia" w:hAnsiTheme="majorHAnsi" w:cstheme="majorBidi"/>
      <w:color w:val="2E74B5" w:themeColor="accent1" w:themeShade="BF"/>
      <w:sz w:val="26"/>
      <w:szCs w:val="26"/>
      <w:lang w:eastAsia="ru-RU"/>
    </w:rPr>
  </w:style>
  <w:style w:type="character" w:customStyle="1" w:styleId="30">
    <w:name w:val="Заголовок 3 Знак"/>
    <w:basedOn w:val="a0"/>
    <w:link w:val="3"/>
    <w:uiPriority w:val="9"/>
    <w:rsid w:val="00186C3F"/>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B75135"/>
    <w:rPr>
      <w:rFonts w:asciiTheme="majorHAnsi" w:eastAsiaTheme="majorEastAsia" w:hAnsiTheme="majorHAnsi" w:cstheme="majorBidi"/>
      <w:i/>
      <w:iCs/>
      <w:color w:val="2E74B5" w:themeColor="accent1" w:themeShade="BF"/>
      <w:sz w:val="20"/>
      <w:szCs w:val="20"/>
      <w:lang w:eastAsia="ru-RU"/>
    </w:rPr>
  </w:style>
  <w:style w:type="character" w:customStyle="1" w:styleId="50">
    <w:name w:val="Заголовок 5 Знак"/>
    <w:basedOn w:val="a0"/>
    <w:link w:val="5"/>
    <w:uiPriority w:val="9"/>
    <w:rsid w:val="00B75135"/>
    <w:rPr>
      <w:rFonts w:asciiTheme="majorHAnsi" w:eastAsiaTheme="majorEastAsia" w:hAnsiTheme="majorHAnsi" w:cstheme="majorBidi"/>
      <w:color w:val="2E74B5" w:themeColor="accent1" w:themeShade="BF"/>
      <w:sz w:val="20"/>
      <w:szCs w:val="20"/>
      <w:lang w:eastAsia="ru-RU"/>
    </w:rPr>
  </w:style>
  <w:style w:type="paragraph" w:styleId="a3">
    <w:name w:val="List Paragraph"/>
    <w:aliases w:val="маркированный,Bullets before,Содержание. 2 уровень,Заголовок_3,Elenco Normale,Heading1,Colorful List - Accent 11,Абзац,Список 1,Средняя сетка 1 - Акцент 21,N_List Paragraph,References,Akapit z listą BS,List_Paragraph,Multilevel para_II,H1-1"/>
    <w:basedOn w:val="a"/>
    <w:link w:val="a4"/>
    <w:uiPriority w:val="34"/>
    <w:qFormat/>
    <w:rsid w:val="00831353"/>
    <w:pPr>
      <w:ind w:left="720"/>
      <w:contextualSpacing/>
    </w:pPr>
  </w:style>
  <w:style w:type="character" w:customStyle="1" w:styleId="a4">
    <w:name w:val="Абзац списка Знак"/>
    <w:aliases w:val="маркированный Знак,Bullets before Знак,Содержание. 2 уровень Знак,Заголовок_3 Знак,Elenco Normale Знак,Heading1 Знак,Colorful List - Accent 11 Знак,Абзац Знак,Список 1 Знак,Средняя сетка 1 - Акцент 21 Знак,N_List Paragraph Знак"/>
    <w:link w:val="a3"/>
    <w:uiPriority w:val="34"/>
    <w:qFormat/>
    <w:locked/>
    <w:rsid w:val="00186C3F"/>
  </w:style>
  <w:style w:type="character" w:customStyle="1" w:styleId="s20">
    <w:name w:val="s20"/>
    <w:basedOn w:val="a0"/>
    <w:rsid w:val="00BE1E5E"/>
  </w:style>
  <w:style w:type="character" w:styleId="a5">
    <w:name w:val="Strong"/>
    <w:qFormat/>
    <w:rsid w:val="00D83E0F"/>
    <w:rPr>
      <w:b/>
      <w:bCs/>
    </w:rPr>
  </w:style>
  <w:style w:type="paragraph" w:styleId="a6">
    <w:name w:val="Normal (Web)"/>
    <w:aliases w:val="Знак Знак3, Знак Знак3,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
    <w:basedOn w:val="a"/>
    <w:uiPriority w:val="99"/>
    <w:qFormat/>
    <w:rsid w:val="00D83E0F"/>
    <w:pPr>
      <w:spacing w:before="100" w:beforeAutospacing="1" w:after="100" w:afterAutospacing="1" w:line="240" w:lineRule="auto"/>
    </w:pPr>
    <w:rPr>
      <w:rFonts w:ascii="Times New Roman" w:eastAsia="SimSun" w:hAnsi="Times New Roman" w:cs="Times New Roman"/>
      <w:sz w:val="24"/>
      <w:szCs w:val="24"/>
      <w:lang w:eastAsia="ru-RU"/>
    </w:rPr>
  </w:style>
  <w:style w:type="table" w:styleId="a7">
    <w:name w:val="Table Grid"/>
    <w:basedOn w:val="a1"/>
    <w:uiPriority w:val="59"/>
    <w:rsid w:val="00D83E0F"/>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8">
    <w:name w:val="annotation reference"/>
    <w:basedOn w:val="a0"/>
    <w:uiPriority w:val="99"/>
    <w:semiHidden/>
    <w:unhideWhenUsed/>
    <w:rsid w:val="00CB41EC"/>
    <w:rPr>
      <w:sz w:val="16"/>
      <w:szCs w:val="16"/>
    </w:rPr>
  </w:style>
  <w:style w:type="paragraph" w:styleId="a9">
    <w:name w:val="annotation text"/>
    <w:aliases w:val=" Знак6"/>
    <w:basedOn w:val="a"/>
    <w:link w:val="aa"/>
    <w:uiPriority w:val="99"/>
    <w:unhideWhenUsed/>
    <w:rsid w:val="00CB41EC"/>
    <w:pPr>
      <w:spacing w:line="240" w:lineRule="auto"/>
    </w:pPr>
    <w:rPr>
      <w:sz w:val="20"/>
      <w:szCs w:val="20"/>
    </w:rPr>
  </w:style>
  <w:style w:type="character" w:customStyle="1" w:styleId="aa">
    <w:name w:val="Текст примечания Знак"/>
    <w:aliases w:val=" Знак6 Знак"/>
    <w:basedOn w:val="a0"/>
    <w:link w:val="a9"/>
    <w:uiPriority w:val="99"/>
    <w:rsid w:val="00CB41EC"/>
    <w:rPr>
      <w:sz w:val="20"/>
      <w:szCs w:val="20"/>
    </w:rPr>
  </w:style>
  <w:style w:type="paragraph" w:styleId="ab">
    <w:name w:val="annotation subject"/>
    <w:basedOn w:val="a9"/>
    <w:next w:val="a9"/>
    <w:link w:val="ac"/>
    <w:uiPriority w:val="99"/>
    <w:semiHidden/>
    <w:unhideWhenUsed/>
    <w:rsid w:val="00CB41EC"/>
    <w:rPr>
      <w:b/>
      <w:bCs/>
    </w:rPr>
  </w:style>
  <w:style w:type="character" w:customStyle="1" w:styleId="ac">
    <w:name w:val="Тема примечания Знак"/>
    <w:basedOn w:val="aa"/>
    <w:link w:val="ab"/>
    <w:uiPriority w:val="99"/>
    <w:semiHidden/>
    <w:rsid w:val="00CB41EC"/>
    <w:rPr>
      <w:b/>
      <w:bCs/>
      <w:sz w:val="20"/>
      <w:szCs w:val="20"/>
    </w:rPr>
  </w:style>
  <w:style w:type="paragraph" w:styleId="ad">
    <w:name w:val="Balloon Text"/>
    <w:basedOn w:val="a"/>
    <w:link w:val="ae"/>
    <w:uiPriority w:val="99"/>
    <w:semiHidden/>
    <w:unhideWhenUsed/>
    <w:rsid w:val="00CB41EC"/>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CB41EC"/>
    <w:rPr>
      <w:rFonts w:ascii="Segoe UI" w:hAnsi="Segoe UI" w:cs="Segoe UI"/>
      <w:sz w:val="18"/>
      <w:szCs w:val="18"/>
    </w:rPr>
  </w:style>
  <w:style w:type="paragraph" w:styleId="21">
    <w:name w:val="Body Text Indent 2"/>
    <w:basedOn w:val="a"/>
    <w:link w:val="22"/>
    <w:rsid w:val="00B8018C"/>
    <w:pPr>
      <w:spacing w:after="0" w:line="360" w:lineRule="auto"/>
      <w:ind w:left="360"/>
      <w:jc w:val="both"/>
    </w:pPr>
    <w:rPr>
      <w:rFonts w:ascii="Times New Roman" w:eastAsia="Times New Roman" w:hAnsi="Times New Roman" w:cs="Times New Roman"/>
      <w:sz w:val="24"/>
      <w:szCs w:val="20"/>
      <w:lang w:val="en-US" w:eastAsia="ru-RU"/>
    </w:rPr>
  </w:style>
  <w:style w:type="character" w:customStyle="1" w:styleId="22">
    <w:name w:val="Основной текст с отступом 2 Знак"/>
    <w:basedOn w:val="a0"/>
    <w:link w:val="21"/>
    <w:rsid w:val="00B8018C"/>
    <w:rPr>
      <w:rFonts w:ascii="Times New Roman" w:eastAsia="Times New Roman" w:hAnsi="Times New Roman" w:cs="Times New Roman"/>
      <w:sz w:val="24"/>
      <w:szCs w:val="20"/>
      <w:lang w:val="en-US" w:eastAsia="ru-RU"/>
    </w:rPr>
  </w:style>
  <w:style w:type="paragraph" w:styleId="af">
    <w:name w:val="No Spacing"/>
    <w:link w:val="af0"/>
    <w:uiPriority w:val="1"/>
    <w:qFormat/>
    <w:rsid w:val="00B8018C"/>
    <w:pPr>
      <w:spacing w:after="0" w:line="240" w:lineRule="auto"/>
    </w:pPr>
    <w:rPr>
      <w:rFonts w:ascii="Calibri" w:eastAsia="Times New Roman" w:hAnsi="Calibri" w:cs="Times New Roman"/>
      <w:lang w:eastAsia="ru-RU"/>
    </w:rPr>
  </w:style>
  <w:style w:type="character" w:customStyle="1" w:styleId="af0">
    <w:name w:val="Без интервала Знак"/>
    <w:link w:val="af"/>
    <w:uiPriority w:val="1"/>
    <w:rsid w:val="00186C3F"/>
    <w:rPr>
      <w:rFonts w:ascii="Calibri" w:eastAsia="Times New Roman" w:hAnsi="Calibri" w:cs="Times New Roman"/>
      <w:lang w:eastAsia="ru-RU"/>
    </w:rPr>
  </w:style>
  <w:style w:type="character" w:styleId="af1">
    <w:name w:val="Hyperlink"/>
    <w:uiPriority w:val="99"/>
    <w:rsid w:val="00312146"/>
    <w:rPr>
      <w:rFonts w:ascii="Times New Roman" w:hAnsi="Times New Roman" w:cs="Times New Roman"/>
      <w:color w:val="333399"/>
      <w:u w:val="single"/>
    </w:rPr>
  </w:style>
  <w:style w:type="paragraph" w:styleId="af2">
    <w:name w:val="TOC Heading"/>
    <w:basedOn w:val="1"/>
    <w:next w:val="a"/>
    <w:uiPriority w:val="39"/>
    <w:qFormat/>
    <w:rsid w:val="00312146"/>
    <w:pPr>
      <w:outlineLvl w:val="9"/>
    </w:pPr>
  </w:style>
  <w:style w:type="paragraph" w:styleId="11">
    <w:name w:val="toc 1"/>
    <w:basedOn w:val="a"/>
    <w:next w:val="a"/>
    <w:autoRedefine/>
    <w:uiPriority w:val="39"/>
    <w:unhideWhenUsed/>
    <w:rsid w:val="00312146"/>
    <w:pPr>
      <w:tabs>
        <w:tab w:val="left" w:pos="851"/>
        <w:tab w:val="right" w:leader="dot" w:pos="9770"/>
      </w:tabs>
      <w:spacing w:after="0" w:line="240" w:lineRule="auto"/>
    </w:pPr>
    <w:rPr>
      <w:rFonts w:ascii="Calibri" w:eastAsia="Times New Roman" w:hAnsi="Calibri" w:cs="Times New Roman"/>
      <w:sz w:val="24"/>
      <w:szCs w:val="24"/>
      <w:lang w:bidi="en-US"/>
    </w:rPr>
  </w:style>
  <w:style w:type="paragraph" w:styleId="23">
    <w:name w:val="toc 2"/>
    <w:basedOn w:val="a"/>
    <w:next w:val="a"/>
    <w:autoRedefine/>
    <w:uiPriority w:val="39"/>
    <w:unhideWhenUsed/>
    <w:rsid w:val="00312146"/>
    <w:pPr>
      <w:spacing w:after="100" w:line="240" w:lineRule="auto"/>
      <w:ind w:left="240"/>
    </w:pPr>
    <w:rPr>
      <w:rFonts w:ascii="Calibri" w:eastAsia="Times New Roman" w:hAnsi="Calibri" w:cs="Times New Roman"/>
      <w:sz w:val="24"/>
      <w:szCs w:val="24"/>
      <w:lang w:bidi="en-US"/>
    </w:rPr>
  </w:style>
  <w:style w:type="paragraph" w:styleId="31">
    <w:name w:val="toc 3"/>
    <w:basedOn w:val="a"/>
    <w:next w:val="a"/>
    <w:autoRedefine/>
    <w:uiPriority w:val="39"/>
    <w:unhideWhenUsed/>
    <w:rsid w:val="00312146"/>
    <w:pPr>
      <w:tabs>
        <w:tab w:val="left" w:pos="1418"/>
        <w:tab w:val="right" w:leader="dot" w:pos="9770"/>
      </w:tabs>
      <w:spacing w:after="0" w:line="240" w:lineRule="auto"/>
      <w:ind w:left="480"/>
    </w:pPr>
    <w:rPr>
      <w:rFonts w:ascii="Calibri" w:eastAsia="Times New Roman" w:hAnsi="Calibri" w:cs="Times New Roman"/>
      <w:sz w:val="24"/>
      <w:szCs w:val="24"/>
      <w:lang w:bidi="en-US"/>
    </w:rPr>
  </w:style>
  <w:style w:type="paragraph" w:styleId="41">
    <w:name w:val="toc 4"/>
    <w:basedOn w:val="a"/>
    <w:next w:val="a"/>
    <w:autoRedefine/>
    <w:uiPriority w:val="39"/>
    <w:unhideWhenUsed/>
    <w:rsid w:val="00312146"/>
    <w:pPr>
      <w:tabs>
        <w:tab w:val="left" w:pos="1701"/>
        <w:tab w:val="right" w:leader="dot" w:pos="9770"/>
      </w:tabs>
      <w:spacing w:after="0" w:line="240" w:lineRule="auto"/>
      <w:ind w:left="720"/>
    </w:pPr>
    <w:rPr>
      <w:rFonts w:ascii="Calibri" w:eastAsia="Times New Roman" w:hAnsi="Calibri" w:cs="Times New Roman"/>
      <w:sz w:val="24"/>
      <w:szCs w:val="24"/>
      <w:lang w:bidi="en-US"/>
    </w:rPr>
  </w:style>
  <w:style w:type="paragraph" w:styleId="51">
    <w:name w:val="toc 5"/>
    <w:basedOn w:val="a"/>
    <w:next w:val="a"/>
    <w:autoRedefine/>
    <w:uiPriority w:val="39"/>
    <w:unhideWhenUsed/>
    <w:rsid w:val="00312146"/>
    <w:pPr>
      <w:tabs>
        <w:tab w:val="left" w:pos="2268"/>
        <w:tab w:val="right" w:leader="dot" w:pos="9770"/>
      </w:tabs>
      <w:spacing w:after="0" w:line="240" w:lineRule="auto"/>
      <w:ind w:left="879"/>
    </w:pPr>
    <w:rPr>
      <w:rFonts w:ascii="Times New Roman" w:eastAsiaTheme="minorEastAsia" w:hAnsi="Times New Roman"/>
      <w:sz w:val="18"/>
      <w:lang w:eastAsia="ru-RU"/>
    </w:rPr>
  </w:style>
  <w:style w:type="paragraph" w:styleId="HTML">
    <w:name w:val="HTML Preformatted"/>
    <w:aliases w:val=" Знак1"/>
    <w:basedOn w:val="a"/>
    <w:link w:val="HTML0"/>
    <w:rsid w:val="00186C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8"/>
      <w:szCs w:val="28"/>
      <w:lang w:eastAsia="ru-RU"/>
    </w:rPr>
  </w:style>
  <w:style w:type="character" w:customStyle="1" w:styleId="HTML0">
    <w:name w:val="Стандартный HTML Знак"/>
    <w:aliases w:val=" Знак1 Знак"/>
    <w:basedOn w:val="a0"/>
    <w:link w:val="HTML"/>
    <w:rsid w:val="00186C3F"/>
    <w:rPr>
      <w:rFonts w:ascii="Courier New" w:eastAsia="Times New Roman" w:hAnsi="Courier New" w:cs="Courier New"/>
      <w:color w:val="000000"/>
      <w:sz w:val="28"/>
      <w:szCs w:val="28"/>
      <w:lang w:eastAsia="ru-RU"/>
    </w:rPr>
  </w:style>
  <w:style w:type="character" w:styleId="af3">
    <w:name w:val="footnote reference"/>
    <w:uiPriority w:val="99"/>
    <w:unhideWhenUsed/>
    <w:rsid w:val="00186C3F"/>
    <w:rPr>
      <w:vertAlign w:val="superscript"/>
    </w:rPr>
  </w:style>
  <w:style w:type="paragraph" w:styleId="af4">
    <w:name w:val="footnote text"/>
    <w:basedOn w:val="a"/>
    <w:link w:val="af5"/>
    <w:uiPriority w:val="99"/>
    <w:unhideWhenUsed/>
    <w:rsid w:val="00186C3F"/>
    <w:rPr>
      <w:rFonts w:ascii="Calibri" w:eastAsia="Calibri" w:hAnsi="Calibri" w:cs="Times New Roman"/>
      <w:sz w:val="20"/>
      <w:szCs w:val="20"/>
    </w:rPr>
  </w:style>
  <w:style w:type="character" w:customStyle="1" w:styleId="af5">
    <w:name w:val="Текст сноски Знак"/>
    <w:basedOn w:val="a0"/>
    <w:link w:val="af4"/>
    <w:uiPriority w:val="99"/>
    <w:rsid w:val="00186C3F"/>
    <w:rPr>
      <w:rFonts w:ascii="Calibri" w:eastAsia="Calibri" w:hAnsi="Calibri" w:cs="Times New Roman"/>
      <w:sz w:val="20"/>
      <w:szCs w:val="20"/>
    </w:rPr>
  </w:style>
  <w:style w:type="character" w:customStyle="1" w:styleId="70">
    <w:name w:val="Заголовок 7 Знак"/>
    <w:basedOn w:val="a0"/>
    <w:link w:val="7"/>
    <w:uiPriority w:val="9"/>
    <w:semiHidden/>
    <w:rsid w:val="00B75135"/>
    <w:rPr>
      <w:rFonts w:asciiTheme="majorHAnsi" w:eastAsiaTheme="majorEastAsia" w:hAnsiTheme="majorHAnsi" w:cstheme="majorBidi"/>
      <w:i/>
      <w:iCs/>
      <w:color w:val="1F4D78" w:themeColor="accent1" w:themeShade="7F"/>
      <w:sz w:val="20"/>
      <w:szCs w:val="20"/>
      <w:lang w:eastAsia="ru-RU"/>
    </w:rPr>
  </w:style>
  <w:style w:type="paragraph" w:styleId="af6">
    <w:name w:val="header"/>
    <w:basedOn w:val="a"/>
    <w:link w:val="af7"/>
    <w:uiPriority w:val="99"/>
    <w:unhideWhenUsed/>
    <w:rsid w:val="00B7513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7">
    <w:name w:val="Верхний колонтитул Знак"/>
    <w:basedOn w:val="a0"/>
    <w:link w:val="af6"/>
    <w:uiPriority w:val="99"/>
    <w:rsid w:val="00B75135"/>
    <w:rPr>
      <w:rFonts w:ascii="Times New Roman" w:eastAsia="Times New Roman" w:hAnsi="Times New Roman" w:cs="Times New Roman"/>
      <w:sz w:val="20"/>
      <w:szCs w:val="20"/>
      <w:lang w:eastAsia="ru-RU"/>
    </w:rPr>
  </w:style>
  <w:style w:type="paragraph" w:styleId="af8">
    <w:name w:val="footer"/>
    <w:basedOn w:val="a"/>
    <w:link w:val="af9"/>
    <w:uiPriority w:val="99"/>
    <w:unhideWhenUsed/>
    <w:rsid w:val="00B7513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9">
    <w:name w:val="Нижний колонтитул Знак"/>
    <w:basedOn w:val="a0"/>
    <w:link w:val="af8"/>
    <w:uiPriority w:val="99"/>
    <w:rsid w:val="00B75135"/>
    <w:rPr>
      <w:rFonts w:ascii="Times New Roman" w:eastAsia="Times New Roman" w:hAnsi="Times New Roman" w:cs="Times New Roman"/>
      <w:sz w:val="20"/>
      <w:szCs w:val="20"/>
      <w:lang w:eastAsia="ru-RU"/>
    </w:rPr>
  </w:style>
  <w:style w:type="character" w:customStyle="1" w:styleId="s1">
    <w:name w:val="s1"/>
    <w:rsid w:val="00B75135"/>
    <w:rPr>
      <w:rFonts w:ascii="Times New Roman" w:hAnsi="Times New Roman" w:cs="Times New Roman" w:hint="default"/>
      <w:b/>
      <w:bCs/>
      <w:i w:val="0"/>
      <w:iCs w:val="0"/>
      <w:strike w:val="0"/>
      <w:dstrike w:val="0"/>
      <w:color w:val="000000"/>
      <w:sz w:val="32"/>
      <w:szCs w:val="32"/>
      <w:u w:val="none"/>
      <w:effect w:val="none"/>
    </w:rPr>
  </w:style>
  <w:style w:type="paragraph" w:styleId="afa">
    <w:name w:val="Body Text"/>
    <w:aliases w:val="Основной текст Знак Знак Знак,Основной текст Знак Знак,Основной текст Знак Знак Знак Знак,Основной текст Знак Знак Знак Знак Знак Знак Знак Знак Знак Знак,Iiaienu1,Ïîäïèñü1,???????1,Òåêñò1,Oaeno1,bt,Body Text Char"/>
    <w:basedOn w:val="a"/>
    <w:link w:val="afb"/>
    <w:rsid w:val="00B75135"/>
    <w:pPr>
      <w:spacing w:after="0" w:line="240" w:lineRule="auto"/>
      <w:jc w:val="center"/>
    </w:pPr>
    <w:rPr>
      <w:rFonts w:ascii="Times New Roman" w:eastAsia="SimSun" w:hAnsi="Times New Roman" w:cs="Times New Roman"/>
      <w:sz w:val="24"/>
      <w:szCs w:val="24"/>
      <w:lang w:eastAsia="ru-RU"/>
    </w:rPr>
  </w:style>
  <w:style w:type="character" w:customStyle="1" w:styleId="afb">
    <w:name w:val="Основной текст Знак"/>
    <w:aliases w:val="Основной текст Знак Знак Знак Знак1,Основной текст Знак Знак Знак1,Основной текст Знак Знак Знак Знак Знак,Основной текст Знак Знак Знак Знак Знак Знак Знак Знак Знак Знак Знак,Iiaienu1 Знак,Ïîäïèñü1 Знак,???????1 Знак,Òåêñò1 Знак"/>
    <w:basedOn w:val="a0"/>
    <w:link w:val="afa"/>
    <w:rsid w:val="00B75135"/>
    <w:rPr>
      <w:rFonts w:ascii="Times New Roman" w:eastAsia="SimSun" w:hAnsi="Times New Roman" w:cs="Times New Roman"/>
      <w:sz w:val="24"/>
      <w:szCs w:val="24"/>
      <w:lang w:eastAsia="ru-RU"/>
    </w:rPr>
  </w:style>
  <w:style w:type="paragraph" w:customStyle="1" w:styleId="Default">
    <w:name w:val="Default"/>
    <w:rsid w:val="00B75135"/>
    <w:pPr>
      <w:autoSpaceDE w:val="0"/>
      <w:autoSpaceDN w:val="0"/>
      <w:adjustRightInd w:val="0"/>
      <w:spacing w:after="0" w:line="240" w:lineRule="auto"/>
    </w:pPr>
    <w:rPr>
      <w:rFonts w:ascii="Arial" w:hAnsi="Arial" w:cs="Arial"/>
      <w:color w:val="000000"/>
      <w:sz w:val="24"/>
      <w:szCs w:val="24"/>
    </w:rPr>
  </w:style>
  <w:style w:type="paragraph" w:styleId="32">
    <w:name w:val="Body Text Indent 3"/>
    <w:basedOn w:val="a"/>
    <w:link w:val="33"/>
    <w:unhideWhenUsed/>
    <w:rsid w:val="00B75135"/>
    <w:pPr>
      <w:spacing w:after="120"/>
      <w:ind w:left="283"/>
    </w:pPr>
    <w:rPr>
      <w:sz w:val="16"/>
      <w:szCs w:val="16"/>
    </w:rPr>
  </w:style>
  <w:style w:type="character" w:customStyle="1" w:styleId="33">
    <w:name w:val="Основной текст с отступом 3 Знак"/>
    <w:basedOn w:val="a0"/>
    <w:link w:val="32"/>
    <w:rsid w:val="00B75135"/>
    <w:rPr>
      <w:sz w:val="16"/>
      <w:szCs w:val="16"/>
    </w:rPr>
  </w:style>
  <w:style w:type="character" w:customStyle="1" w:styleId="s19">
    <w:name w:val="s19"/>
    <w:basedOn w:val="a0"/>
    <w:rsid w:val="00B75135"/>
    <w:rPr>
      <w:rFonts w:ascii="Times New Roman" w:hAnsi="Times New Roman" w:cs="Times New Roman" w:hint="default"/>
      <w:b w:val="0"/>
      <w:bCs w:val="0"/>
      <w:i w:val="0"/>
      <w:iCs w:val="0"/>
      <w:color w:val="008000"/>
    </w:rPr>
  </w:style>
  <w:style w:type="character" w:customStyle="1" w:styleId="s0">
    <w:name w:val="s0"/>
    <w:rsid w:val="00B75135"/>
    <w:rPr>
      <w:rFonts w:ascii="Times New Roman" w:hAnsi="Times New Roman" w:cs="Times New Roman" w:hint="default"/>
      <w:b w:val="0"/>
      <w:bCs w:val="0"/>
      <w:i w:val="0"/>
      <w:iCs w:val="0"/>
      <w:strike w:val="0"/>
      <w:dstrike w:val="0"/>
      <w:color w:val="000000"/>
      <w:sz w:val="28"/>
      <w:szCs w:val="28"/>
      <w:u w:val="none"/>
      <w:effect w:val="none"/>
    </w:rPr>
  </w:style>
  <w:style w:type="character" w:customStyle="1" w:styleId="apple-converted-space">
    <w:name w:val="apple-converted-space"/>
    <w:basedOn w:val="a0"/>
    <w:rsid w:val="00B75135"/>
  </w:style>
  <w:style w:type="paragraph" w:customStyle="1" w:styleId="12">
    <w:name w:val="Абзац списка1"/>
    <w:basedOn w:val="a"/>
    <w:qFormat/>
    <w:rsid w:val="00B75135"/>
    <w:pPr>
      <w:spacing w:after="0" w:line="240" w:lineRule="auto"/>
      <w:ind w:left="720"/>
      <w:contextualSpacing/>
    </w:pPr>
    <w:rPr>
      <w:rFonts w:ascii="Times New Roman" w:eastAsia="SimSun" w:hAnsi="Times New Roman" w:cs="Times New Roman"/>
      <w:sz w:val="24"/>
      <w:szCs w:val="24"/>
      <w:lang w:eastAsia="ru-RU"/>
    </w:rPr>
  </w:style>
  <w:style w:type="paragraph" w:customStyle="1" w:styleId="13">
    <w:name w:val="Обычный1"/>
    <w:uiPriority w:val="99"/>
    <w:rsid w:val="00B75135"/>
    <w:pPr>
      <w:widowControl w:val="0"/>
      <w:spacing w:after="0" w:line="240" w:lineRule="auto"/>
    </w:pPr>
    <w:rPr>
      <w:rFonts w:ascii="Times New Roman" w:eastAsia="Times New Roman" w:hAnsi="Times New Roman" w:cs="Times New Roman"/>
      <w:sz w:val="20"/>
      <w:szCs w:val="20"/>
      <w:lang w:eastAsia="ru-RU"/>
    </w:rPr>
  </w:style>
  <w:style w:type="paragraph" w:styleId="afc">
    <w:name w:val="Body Text Indent"/>
    <w:basedOn w:val="a"/>
    <w:link w:val="afd"/>
    <w:uiPriority w:val="99"/>
    <w:unhideWhenUsed/>
    <w:rsid w:val="00B75135"/>
    <w:pPr>
      <w:spacing w:after="120" w:line="240" w:lineRule="auto"/>
      <w:ind w:left="283"/>
    </w:pPr>
    <w:rPr>
      <w:rFonts w:ascii="Times New Roman" w:eastAsia="Times New Roman" w:hAnsi="Times New Roman" w:cs="Times New Roman"/>
      <w:sz w:val="20"/>
      <w:szCs w:val="20"/>
      <w:lang w:eastAsia="ru-RU"/>
    </w:rPr>
  </w:style>
  <w:style w:type="character" w:customStyle="1" w:styleId="afd">
    <w:name w:val="Основной текст с отступом Знак"/>
    <w:basedOn w:val="a0"/>
    <w:link w:val="afc"/>
    <w:uiPriority w:val="99"/>
    <w:rsid w:val="00B75135"/>
    <w:rPr>
      <w:rFonts w:ascii="Times New Roman" w:eastAsia="Times New Roman" w:hAnsi="Times New Roman" w:cs="Times New Roman"/>
      <w:sz w:val="20"/>
      <w:szCs w:val="20"/>
      <w:lang w:eastAsia="ru-RU"/>
    </w:rPr>
  </w:style>
  <w:style w:type="paragraph" w:styleId="24">
    <w:name w:val="List 2"/>
    <w:basedOn w:val="a"/>
    <w:rsid w:val="00B75135"/>
    <w:pPr>
      <w:spacing w:after="0" w:line="240" w:lineRule="auto"/>
      <w:ind w:left="566" w:hanging="283"/>
    </w:pPr>
    <w:rPr>
      <w:rFonts w:ascii="Times New Roman" w:eastAsia="Times New Roman" w:hAnsi="Times New Roman" w:cs="Times New Roman"/>
      <w:sz w:val="20"/>
      <w:szCs w:val="20"/>
      <w:lang w:eastAsia="ru-RU"/>
    </w:rPr>
  </w:style>
  <w:style w:type="paragraph" w:styleId="afe">
    <w:name w:val="endnote text"/>
    <w:basedOn w:val="a"/>
    <w:link w:val="aff"/>
    <w:uiPriority w:val="99"/>
    <w:semiHidden/>
    <w:unhideWhenUsed/>
    <w:rsid w:val="00377042"/>
    <w:pPr>
      <w:spacing w:after="0" w:line="240" w:lineRule="auto"/>
    </w:pPr>
    <w:rPr>
      <w:sz w:val="20"/>
      <w:szCs w:val="20"/>
    </w:rPr>
  </w:style>
  <w:style w:type="character" w:customStyle="1" w:styleId="aff">
    <w:name w:val="Текст концевой сноски Знак"/>
    <w:basedOn w:val="a0"/>
    <w:link w:val="afe"/>
    <w:uiPriority w:val="99"/>
    <w:semiHidden/>
    <w:rsid w:val="00377042"/>
    <w:rPr>
      <w:sz w:val="20"/>
      <w:szCs w:val="20"/>
    </w:rPr>
  </w:style>
  <w:style w:type="character" w:styleId="aff0">
    <w:name w:val="endnote reference"/>
    <w:basedOn w:val="a0"/>
    <w:uiPriority w:val="99"/>
    <w:semiHidden/>
    <w:unhideWhenUsed/>
    <w:rsid w:val="00377042"/>
    <w:rPr>
      <w:vertAlign w:val="superscript"/>
    </w:rPr>
  </w:style>
  <w:style w:type="character" w:customStyle="1" w:styleId="s2">
    <w:name w:val="s2"/>
    <w:basedOn w:val="a0"/>
    <w:rsid w:val="00AC71C7"/>
    <w:rPr>
      <w:color w:va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948839">
      <w:bodyDiv w:val="1"/>
      <w:marLeft w:val="0"/>
      <w:marRight w:val="0"/>
      <w:marTop w:val="0"/>
      <w:marBottom w:val="0"/>
      <w:divBdr>
        <w:top w:val="none" w:sz="0" w:space="0" w:color="auto"/>
        <w:left w:val="none" w:sz="0" w:space="0" w:color="auto"/>
        <w:bottom w:val="none" w:sz="0" w:space="0" w:color="auto"/>
        <w:right w:val="none" w:sz="0" w:space="0" w:color="auto"/>
      </w:divBdr>
    </w:div>
    <w:div w:id="883761557">
      <w:bodyDiv w:val="1"/>
      <w:marLeft w:val="0"/>
      <w:marRight w:val="0"/>
      <w:marTop w:val="0"/>
      <w:marBottom w:val="0"/>
      <w:divBdr>
        <w:top w:val="none" w:sz="0" w:space="0" w:color="auto"/>
        <w:left w:val="none" w:sz="0" w:space="0" w:color="auto"/>
        <w:bottom w:val="none" w:sz="0" w:space="0" w:color="auto"/>
        <w:right w:val="none" w:sz="0" w:space="0" w:color="auto"/>
      </w:divBdr>
    </w:div>
    <w:div w:id="1002197508">
      <w:bodyDiv w:val="1"/>
      <w:marLeft w:val="0"/>
      <w:marRight w:val="0"/>
      <w:marTop w:val="0"/>
      <w:marBottom w:val="0"/>
      <w:divBdr>
        <w:top w:val="none" w:sz="0" w:space="0" w:color="auto"/>
        <w:left w:val="none" w:sz="0" w:space="0" w:color="auto"/>
        <w:bottom w:val="none" w:sz="0" w:space="0" w:color="auto"/>
        <w:right w:val="none" w:sz="0" w:space="0" w:color="auto"/>
      </w:divBdr>
    </w:div>
    <w:div w:id="1146043178">
      <w:bodyDiv w:val="1"/>
      <w:marLeft w:val="0"/>
      <w:marRight w:val="0"/>
      <w:marTop w:val="0"/>
      <w:marBottom w:val="0"/>
      <w:divBdr>
        <w:top w:val="none" w:sz="0" w:space="0" w:color="auto"/>
        <w:left w:val="none" w:sz="0" w:space="0" w:color="auto"/>
        <w:bottom w:val="none" w:sz="0" w:space="0" w:color="auto"/>
        <w:right w:val="none" w:sz="0" w:space="0" w:color="auto"/>
      </w:divBdr>
    </w:div>
    <w:div w:id="1413699272">
      <w:bodyDiv w:val="1"/>
      <w:marLeft w:val="0"/>
      <w:marRight w:val="0"/>
      <w:marTop w:val="0"/>
      <w:marBottom w:val="0"/>
      <w:divBdr>
        <w:top w:val="none" w:sz="0" w:space="0" w:color="auto"/>
        <w:left w:val="none" w:sz="0" w:space="0" w:color="auto"/>
        <w:bottom w:val="none" w:sz="0" w:space="0" w:color="auto"/>
        <w:right w:val="none" w:sz="0" w:space="0" w:color="auto"/>
      </w:divBdr>
      <w:divsChild>
        <w:div w:id="1383871692">
          <w:marLeft w:val="274"/>
          <w:marRight w:val="0"/>
          <w:marTop w:val="0"/>
          <w:marBottom w:val="0"/>
          <w:divBdr>
            <w:top w:val="none" w:sz="0" w:space="0" w:color="auto"/>
            <w:left w:val="none" w:sz="0" w:space="0" w:color="auto"/>
            <w:bottom w:val="none" w:sz="0" w:space="0" w:color="auto"/>
            <w:right w:val="none" w:sz="0" w:space="0" w:color="auto"/>
          </w:divBdr>
        </w:div>
        <w:div w:id="259799484">
          <w:marLeft w:val="274"/>
          <w:marRight w:val="0"/>
          <w:marTop w:val="0"/>
          <w:marBottom w:val="0"/>
          <w:divBdr>
            <w:top w:val="none" w:sz="0" w:space="0" w:color="auto"/>
            <w:left w:val="none" w:sz="0" w:space="0" w:color="auto"/>
            <w:bottom w:val="none" w:sz="0" w:space="0" w:color="auto"/>
            <w:right w:val="none" w:sz="0" w:space="0" w:color="auto"/>
          </w:divBdr>
        </w:div>
      </w:divsChild>
    </w:div>
    <w:div w:id="1500341899">
      <w:bodyDiv w:val="1"/>
      <w:marLeft w:val="0"/>
      <w:marRight w:val="0"/>
      <w:marTop w:val="0"/>
      <w:marBottom w:val="0"/>
      <w:divBdr>
        <w:top w:val="none" w:sz="0" w:space="0" w:color="auto"/>
        <w:left w:val="none" w:sz="0" w:space="0" w:color="auto"/>
        <w:bottom w:val="none" w:sz="0" w:space="0" w:color="auto"/>
        <w:right w:val="none" w:sz="0" w:space="0" w:color="auto"/>
      </w:divBdr>
    </w:div>
    <w:div w:id="15906939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F0D2F-B924-49AA-A0ED-F948AAC43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3</Pages>
  <Words>705</Words>
  <Characters>4025</Characters>
  <Application>Microsoft Office Word</Application>
  <DocSecurity>0</DocSecurity>
  <Lines>33</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Югай Инна Владимировна</dc:creator>
  <cp:keywords/>
  <dc:description/>
  <cp:lastModifiedBy>Курмангалиева Альфия Мухтаровна</cp:lastModifiedBy>
  <cp:revision>51</cp:revision>
  <cp:lastPrinted>2022-08-12T05:40:00Z</cp:lastPrinted>
  <dcterms:created xsi:type="dcterms:W3CDTF">2026-06-19T13:10:00Z</dcterms:created>
  <dcterms:modified xsi:type="dcterms:W3CDTF">2026-10-01T06:54:00Z</dcterms:modified>
</cp:coreProperties>
</file>